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pPr w:leftFromText="142" w:rightFromText="142" w:vertAnchor="page" w:horzAnchor="margin" w:tblpXSpec="right" w:tblpY="85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8C7E44" w:rsidRPr="00716731" w14:paraId="397F44AC" w14:textId="77777777" w:rsidTr="008C7E44">
        <w:trPr>
          <w:cantSplit/>
        </w:trPr>
        <w:tc>
          <w:tcPr>
            <w:tcW w:w="3969" w:type="dxa"/>
            <w:vAlign w:val="center"/>
          </w:tcPr>
          <w:p w14:paraId="40BCF138" w14:textId="0523F0C0" w:rsidR="008C7E44" w:rsidRPr="00716731" w:rsidRDefault="00351CA8" w:rsidP="00FF656F">
            <w:pPr>
              <w:spacing w:before="0" w:line="240" w:lineRule="auto"/>
              <w:ind w:left="1416"/>
              <w:jc w:val="both"/>
              <w:rPr>
                <w:b/>
                <w:sz w:val="26"/>
                <w:szCs w:val="26"/>
                <w:lang w:val="tr-TR"/>
              </w:rPr>
            </w:pPr>
            <w:r>
              <w:rPr>
                <w:b/>
                <w:sz w:val="26"/>
                <w:szCs w:val="26"/>
                <w:lang w:val="tr-TR"/>
              </w:rPr>
              <w:t>BASIN BÜLTENİ</w:t>
            </w:r>
          </w:p>
          <w:p w14:paraId="2B7EC604" w14:textId="5D5D6762" w:rsidR="008C7E44" w:rsidRPr="00716731" w:rsidRDefault="00351CA8" w:rsidP="00FF656F">
            <w:pPr>
              <w:spacing w:before="0" w:line="240" w:lineRule="auto"/>
              <w:ind w:left="1416"/>
              <w:jc w:val="both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16</w:t>
            </w:r>
            <w:r w:rsidR="00037532" w:rsidRPr="00716731">
              <w:rPr>
                <w:sz w:val="22"/>
                <w:szCs w:val="22"/>
                <w:lang w:val="tr-TR"/>
              </w:rPr>
              <w:t>/</w:t>
            </w:r>
            <w:r w:rsidR="00887BCF">
              <w:rPr>
                <w:sz w:val="22"/>
                <w:szCs w:val="22"/>
                <w:lang w:val="tr-TR"/>
              </w:rPr>
              <w:t>0</w:t>
            </w:r>
            <w:r>
              <w:rPr>
                <w:sz w:val="22"/>
                <w:szCs w:val="22"/>
                <w:lang w:val="tr-TR"/>
              </w:rPr>
              <w:t>7</w:t>
            </w:r>
            <w:r w:rsidR="00037532" w:rsidRPr="00716731">
              <w:rPr>
                <w:sz w:val="22"/>
                <w:szCs w:val="22"/>
                <w:lang w:val="tr-TR"/>
              </w:rPr>
              <w:t>/2021</w:t>
            </w:r>
          </w:p>
        </w:tc>
      </w:tr>
    </w:tbl>
    <w:p w14:paraId="06750947" w14:textId="54C7AEE4" w:rsidR="00E66807" w:rsidRPr="00351CA8" w:rsidRDefault="000A18FB" w:rsidP="00351CA8">
      <w:pPr>
        <w:jc w:val="center"/>
        <w:rPr>
          <w:rFonts w:asciiTheme="majorHAnsi" w:hAnsiTheme="majorHAnsi"/>
          <w:b/>
          <w:bCs/>
          <w:sz w:val="34"/>
          <w:szCs w:val="24"/>
          <w:lang w:val="tr-TR"/>
        </w:rPr>
      </w:pPr>
      <w:r w:rsidRPr="00351CA8">
        <w:rPr>
          <w:rFonts w:asciiTheme="majorHAnsi" w:hAnsiTheme="majorHAnsi"/>
          <w:b/>
          <w:bCs/>
          <w:sz w:val="34"/>
          <w:szCs w:val="24"/>
          <w:lang w:val="tr-TR"/>
        </w:rPr>
        <w:t>2021</w:t>
      </w:r>
      <w:r w:rsidR="004735FA" w:rsidRPr="00351CA8">
        <w:rPr>
          <w:rFonts w:asciiTheme="majorHAnsi" w:hAnsiTheme="majorHAnsi"/>
          <w:b/>
          <w:bCs/>
          <w:sz w:val="34"/>
          <w:szCs w:val="24"/>
          <w:lang w:val="tr-TR"/>
        </w:rPr>
        <w:t>’</w:t>
      </w:r>
      <w:r w:rsidRPr="00351CA8">
        <w:rPr>
          <w:rFonts w:asciiTheme="majorHAnsi" w:hAnsiTheme="majorHAnsi"/>
          <w:b/>
          <w:bCs/>
          <w:sz w:val="34"/>
          <w:szCs w:val="24"/>
          <w:lang w:val="tr-TR"/>
        </w:rPr>
        <w:t>in ilk yarısı için kür</w:t>
      </w:r>
      <w:r w:rsidR="004735FA" w:rsidRPr="00351CA8">
        <w:rPr>
          <w:rFonts w:asciiTheme="majorHAnsi" w:hAnsiTheme="majorHAnsi"/>
          <w:b/>
          <w:bCs/>
          <w:sz w:val="34"/>
          <w:szCs w:val="24"/>
          <w:lang w:val="tr-TR"/>
        </w:rPr>
        <w:t>e</w:t>
      </w:r>
      <w:r w:rsidRPr="00351CA8">
        <w:rPr>
          <w:rFonts w:asciiTheme="majorHAnsi" w:hAnsiTheme="majorHAnsi"/>
          <w:b/>
          <w:bCs/>
          <w:sz w:val="34"/>
          <w:szCs w:val="24"/>
          <w:lang w:val="tr-TR"/>
        </w:rPr>
        <w:t>sel sonuçlar</w:t>
      </w:r>
      <w:r w:rsidR="00351CA8" w:rsidRPr="00351CA8">
        <w:rPr>
          <w:rFonts w:asciiTheme="majorHAnsi" w:hAnsiTheme="majorHAnsi"/>
          <w:b/>
          <w:bCs/>
          <w:sz w:val="34"/>
          <w:szCs w:val="24"/>
          <w:lang w:val="tr-TR"/>
        </w:rPr>
        <w:t xml:space="preserve"> açıklandı</w:t>
      </w:r>
    </w:p>
    <w:p w14:paraId="05D600C0" w14:textId="6D50F13A" w:rsidR="00351CA8" w:rsidRPr="00716731" w:rsidRDefault="00351CA8" w:rsidP="00351CA8">
      <w:pPr>
        <w:jc w:val="center"/>
        <w:rPr>
          <w:lang w:val="tr-TR"/>
        </w:rPr>
      </w:pPr>
      <w:r>
        <w:rPr>
          <w:rFonts w:asciiTheme="majorHAnsi" w:hAnsiTheme="majorHAnsi"/>
          <w:b/>
          <w:bCs/>
          <w:sz w:val="44"/>
          <w:szCs w:val="44"/>
          <w:lang w:val="tr-TR"/>
        </w:rPr>
        <w:t>RENAULT GRUBU SATIŞLARINI %18,7 ARTIRDI</w:t>
      </w:r>
    </w:p>
    <w:p w14:paraId="760AA626" w14:textId="324A2283" w:rsidR="00037532" w:rsidRPr="00716731" w:rsidRDefault="000A18FB" w:rsidP="000A18FB">
      <w:pPr>
        <w:pStyle w:val="ListeParagraf"/>
        <w:numPr>
          <w:ilvl w:val="0"/>
          <w:numId w:val="14"/>
        </w:numPr>
        <w:spacing w:line="240" w:lineRule="auto"/>
        <w:jc w:val="both"/>
        <w:rPr>
          <w:b/>
          <w:bCs/>
          <w:sz w:val="22"/>
          <w:szCs w:val="22"/>
          <w:lang w:val="tr-TR"/>
        </w:rPr>
      </w:pPr>
      <w:r w:rsidRPr="00716731">
        <w:rPr>
          <w:b/>
          <w:bCs/>
          <w:sz w:val="22"/>
          <w:szCs w:val="22"/>
          <w:lang w:val="tr-TR"/>
        </w:rPr>
        <w:t>Renault Grubu’nun küresel satışları, 2021</w:t>
      </w:r>
      <w:r w:rsidR="004735FA">
        <w:rPr>
          <w:b/>
          <w:bCs/>
          <w:sz w:val="22"/>
          <w:szCs w:val="22"/>
          <w:lang w:val="tr-TR"/>
        </w:rPr>
        <w:t>’</w:t>
      </w:r>
      <w:r w:rsidRPr="00716731">
        <w:rPr>
          <w:b/>
          <w:bCs/>
          <w:sz w:val="22"/>
          <w:szCs w:val="22"/>
          <w:lang w:val="tr-TR"/>
        </w:rPr>
        <w:t>in ilk yarısında 2020’ye kıyasla %18,7 art</w:t>
      </w:r>
      <w:r w:rsidR="00351CA8">
        <w:rPr>
          <w:b/>
          <w:bCs/>
          <w:sz w:val="22"/>
          <w:szCs w:val="22"/>
          <w:lang w:val="tr-TR"/>
        </w:rPr>
        <w:t>ış gösterdi.</w:t>
      </w:r>
    </w:p>
    <w:p w14:paraId="1194F2AC" w14:textId="08DC0F55" w:rsidR="00037532" w:rsidRPr="00716731" w:rsidRDefault="00716731" w:rsidP="00716731">
      <w:pPr>
        <w:pStyle w:val="ListeParagraf"/>
        <w:numPr>
          <w:ilvl w:val="0"/>
          <w:numId w:val="14"/>
        </w:numPr>
        <w:spacing w:line="240" w:lineRule="auto"/>
        <w:jc w:val="both"/>
        <w:rPr>
          <w:b/>
          <w:bCs/>
          <w:sz w:val="22"/>
          <w:szCs w:val="22"/>
          <w:lang w:val="tr-TR"/>
        </w:rPr>
      </w:pPr>
      <w:r w:rsidRPr="00716731">
        <w:rPr>
          <w:b/>
          <w:bCs/>
          <w:sz w:val="22"/>
          <w:szCs w:val="22"/>
          <w:lang w:val="tr-TR"/>
        </w:rPr>
        <w:t>Gru</w:t>
      </w:r>
      <w:r w:rsidR="00351CA8">
        <w:rPr>
          <w:b/>
          <w:bCs/>
          <w:sz w:val="22"/>
          <w:szCs w:val="22"/>
          <w:lang w:val="tr-TR"/>
        </w:rPr>
        <w:t>p</w:t>
      </w:r>
      <w:r w:rsidRPr="00716731">
        <w:rPr>
          <w:b/>
          <w:bCs/>
          <w:sz w:val="22"/>
          <w:szCs w:val="22"/>
          <w:lang w:val="tr-TR"/>
        </w:rPr>
        <w:t>, yüksek k</w:t>
      </w:r>
      <w:r w:rsidR="00351CA8">
        <w:rPr>
          <w:b/>
          <w:bCs/>
          <w:sz w:val="22"/>
          <w:szCs w:val="22"/>
          <w:lang w:val="tr-TR"/>
        </w:rPr>
        <w:t>â</w:t>
      </w:r>
      <w:r w:rsidRPr="00716731">
        <w:rPr>
          <w:b/>
          <w:bCs/>
          <w:sz w:val="22"/>
          <w:szCs w:val="22"/>
          <w:lang w:val="tr-TR"/>
        </w:rPr>
        <w:t>rlılıkla büyümeyi destekleyen özel satış politikasını sürdürüyor.</w:t>
      </w:r>
    </w:p>
    <w:p w14:paraId="1A2E757F" w14:textId="7D44E047" w:rsidR="00037532" w:rsidRPr="00716731" w:rsidRDefault="00716731" w:rsidP="00716731">
      <w:pPr>
        <w:pStyle w:val="ListeParagraf"/>
        <w:numPr>
          <w:ilvl w:val="0"/>
          <w:numId w:val="14"/>
        </w:numPr>
        <w:spacing w:line="240" w:lineRule="auto"/>
        <w:jc w:val="both"/>
        <w:rPr>
          <w:b/>
          <w:bCs/>
          <w:sz w:val="22"/>
          <w:szCs w:val="22"/>
          <w:lang w:val="tr-TR"/>
        </w:rPr>
      </w:pPr>
      <w:r w:rsidRPr="00716731">
        <w:rPr>
          <w:b/>
          <w:bCs/>
          <w:sz w:val="22"/>
          <w:szCs w:val="22"/>
          <w:lang w:val="tr-TR"/>
        </w:rPr>
        <w:t>Renault markası %18,5 artış kaydetti. Avrupa’da satılan dört Renault binek otomobilinden biri E-TECH olurken, Arkana için her iki satıştan biri E-TECH versiyonu olarak gerçekleşti.</w:t>
      </w:r>
    </w:p>
    <w:p w14:paraId="035E47C8" w14:textId="4B6348E1" w:rsidR="00037532" w:rsidRPr="00716731" w:rsidRDefault="00716731" w:rsidP="00716731">
      <w:pPr>
        <w:pStyle w:val="ListeParagraf"/>
        <w:numPr>
          <w:ilvl w:val="0"/>
          <w:numId w:val="14"/>
        </w:numPr>
        <w:spacing w:line="240" w:lineRule="auto"/>
        <w:jc w:val="both"/>
        <w:rPr>
          <w:b/>
          <w:bCs/>
          <w:sz w:val="22"/>
          <w:szCs w:val="22"/>
          <w:lang w:val="tr-TR"/>
        </w:rPr>
      </w:pPr>
      <w:r>
        <w:rPr>
          <w:b/>
          <w:bCs/>
          <w:sz w:val="22"/>
          <w:szCs w:val="22"/>
          <w:lang w:val="tr-TR"/>
        </w:rPr>
        <w:t xml:space="preserve">Başta </w:t>
      </w:r>
      <w:r w:rsidRPr="00716731">
        <w:rPr>
          <w:b/>
          <w:bCs/>
          <w:sz w:val="22"/>
          <w:szCs w:val="22"/>
          <w:lang w:val="tr-TR"/>
        </w:rPr>
        <w:t>Avrupa</w:t>
      </w:r>
      <w:r w:rsidR="004735FA">
        <w:rPr>
          <w:b/>
          <w:bCs/>
          <w:sz w:val="22"/>
          <w:szCs w:val="22"/>
          <w:lang w:val="tr-TR"/>
        </w:rPr>
        <w:t>’</w:t>
      </w:r>
      <w:r w:rsidRPr="00716731">
        <w:rPr>
          <w:b/>
          <w:bCs/>
          <w:sz w:val="22"/>
          <w:szCs w:val="22"/>
          <w:lang w:val="tr-TR"/>
        </w:rPr>
        <w:t>da perakende pazarın</w:t>
      </w:r>
      <w:r>
        <w:rPr>
          <w:b/>
          <w:bCs/>
          <w:sz w:val="22"/>
          <w:szCs w:val="22"/>
          <w:lang w:val="tr-TR"/>
        </w:rPr>
        <w:t xml:space="preserve">ın </w:t>
      </w:r>
      <w:r w:rsidRPr="00716731">
        <w:rPr>
          <w:b/>
          <w:bCs/>
          <w:sz w:val="22"/>
          <w:szCs w:val="22"/>
          <w:lang w:val="tr-TR"/>
        </w:rPr>
        <w:t>en çok satan ara</w:t>
      </w:r>
      <w:r>
        <w:rPr>
          <w:b/>
          <w:bCs/>
          <w:sz w:val="22"/>
          <w:szCs w:val="22"/>
          <w:lang w:val="tr-TR"/>
        </w:rPr>
        <w:t xml:space="preserve">cı </w:t>
      </w:r>
      <w:r w:rsidR="00351CA8">
        <w:rPr>
          <w:b/>
          <w:bCs/>
          <w:sz w:val="22"/>
          <w:szCs w:val="22"/>
          <w:lang w:val="tr-TR"/>
        </w:rPr>
        <w:t>Y</w:t>
      </w:r>
      <w:r>
        <w:rPr>
          <w:b/>
          <w:bCs/>
          <w:sz w:val="22"/>
          <w:szCs w:val="22"/>
          <w:lang w:val="tr-TR"/>
        </w:rPr>
        <w:t xml:space="preserve">eni </w:t>
      </w:r>
      <w:r w:rsidRPr="00716731">
        <w:rPr>
          <w:b/>
          <w:bCs/>
          <w:sz w:val="22"/>
          <w:szCs w:val="22"/>
          <w:lang w:val="tr-TR"/>
        </w:rPr>
        <w:t>Sandero</w:t>
      </w:r>
      <w:r>
        <w:rPr>
          <w:b/>
          <w:bCs/>
          <w:sz w:val="22"/>
          <w:szCs w:val="22"/>
          <w:lang w:val="tr-TR"/>
        </w:rPr>
        <w:t xml:space="preserve"> olmak üzere ürün gamını yenilenen </w:t>
      </w:r>
      <w:r w:rsidRPr="00716731">
        <w:rPr>
          <w:b/>
          <w:bCs/>
          <w:sz w:val="22"/>
          <w:szCs w:val="22"/>
          <w:lang w:val="tr-TR"/>
        </w:rPr>
        <w:t xml:space="preserve">Dacia markası, %24,5 büyüme </w:t>
      </w:r>
      <w:r>
        <w:rPr>
          <w:b/>
          <w:bCs/>
          <w:sz w:val="22"/>
          <w:szCs w:val="22"/>
          <w:lang w:val="tr-TR"/>
        </w:rPr>
        <w:t>kaydetti</w:t>
      </w:r>
      <w:r w:rsidRPr="00716731">
        <w:rPr>
          <w:b/>
          <w:bCs/>
          <w:sz w:val="22"/>
          <w:szCs w:val="22"/>
          <w:lang w:val="tr-TR"/>
        </w:rPr>
        <w:t>.</w:t>
      </w:r>
    </w:p>
    <w:p w14:paraId="3D1155C7" w14:textId="6CF4BE40" w:rsidR="00037532" w:rsidRPr="00716731" w:rsidRDefault="00AA4AA7" w:rsidP="00AA4AA7">
      <w:pPr>
        <w:pStyle w:val="ListeParagraf"/>
        <w:numPr>
          <w:ilvl w:val="0"/>
          <w:numId w:val="14"/>
        </w:numPr>
        <w:spacing w:line="240" w:lineRule="auto"/>
        <w:jc w:val="both"/>
        <w:rPr>
          <w:b/>
          <w:bCs/>
          <w:sz w:val="22"/>
          <w:szCs w:val="22"/>
          <w:lang w:val="tr-TR"/>
        </w:rPr>
      </w:pPr>
      <w:r w:rsidRPr="00AA4AA7">
        <w:rPr>
          <w:b/>
          <w:bCs/>
          <w:sz w:val="22"/>
          <w:szCs w:val="22"/>
          <w:lang w:val="tr-TR"/>
        </w:rPr>
        <w:t>Grup, 2021</w:t>
      </w:r>
      <w:r>
        <w:rPr>
          <w:b/>
          <w:bCs/>
          <w:sz w:val="22"/>
          <w:szCs w:val="22"/>
          <w:lang w:val="tr-TR"/>
        </w:rPr>
        <w:t xml:space="preserve"> yılında </w:t>
      </w:r>
      <w:r w:rsidRPr="00AA4AA7">
        <w:rPr>
          <w:b/>
          <w:bCs/>
          <w:sz w:val="22"/>
          <w:szCs w:val="22"/>
          <w:lang w:val="tr-TR"/>
        </w:rPr>
        <w:t>CAFE hedeflerine ulaşma yolunda ilerliyor.</w:t>
      </w:r>
    </w:p>
    <w:p w14:paraId="25FBD1FB" w14:textId="730F4BF2" w:rsidR="001F1509" w:rsidRPr="00716731" w:rsidRDefault="001F1509" w:rsidP="00E81176">
      <w:pPr>
        <w:spacing w:before="0"/>
        <w:jc w:val="both"/>
        <w:rPr>
          <w:sz w:val="22"/>
          <w:szCs w:val="22"/>
          <w:lang w:val="tr-TR"/>
        </w:rPr>
      </w:pPr>
    </w:p>
    <w:p w14:paraId="3A4032CD" w14:textId="2C0822CD" w:rsidR="00037532" w:rsidRPr="00716731" w:rsidRDefault="00AA4AA7" w:rsidP="00037532">
      <w:pPr>
        <w:spacing w:before="0" w:line="276" w:lineRule="auto"/>
        <w:jc w:val="both"/>
        <w:rPr>
          <w:rFonts w:asciiTheme="majorHAnsi" w:hAnsiTheme="majorHAnsi"/>
          <w:b/>
          <w:bCs/>
          <w:sz w:val="22"/>
          <w:szCs w:val="22"/>
          <w:lang w:val="tr-TR"/>
        </w:rPr>
      </w:pP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COVID-19 pandemisi</w:t>
      </w:r>
      <w:r w:rsidR="004735FA">
        <w:rPr>
          <w:rFonts w:asciiTheme="majorHAnsi" w:hAnsiTheme="majorHAnsi"/>
          <w:b/>
          <w:bCs/>
          <w:sz w:val="22"/>
          <w:szCs w:val="22"/>
          <w:lang w:val="tr-TR"/>
        </w:rPr>
        <w:t xml:space="preserve">nin etkilerinin devam ettiği 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 xml:space="preserve">bir 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ortamda Renault Grubu, 2021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>’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in ilk yarısında 1.422.600 araç sat</w:t>
      </w:r>
      <w:r w:rsidR="00351CA8">
        <w:rPr>
          <w:rFonts w:asciiTheme="majorHAnsi" w:hAnsiTheme="majorHAnsi"/>
          <w:b/>
          <w:bCs/>
          <w:sz w:val="22"/>
          <w:szCs w:val="22"/>
          <w:lang w:val="tr-TR"/>
        </w:rPr>
        <w:t>ışı gerçekleştirdi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>.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 xml:space="preserve"> 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>B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u</w:t>
      </w:r>
      <w:r w:rsidR="00825F8E">
        <w:rPr>
          <w:rFonts w:asciiTheme="majorHAnsi" w:hAnsiTheme="majorHAnsi"/>
          <w:b/>
          <w:bCs/>
          <w:sz w:val="22"/>
          <w:szCs w:val="22"/>
          <w:lang w:val="tr-TR"/>
        </w:rPr>
        <w:t xml:space="preserve"> adetler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 xml:space="preserve"> 2020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 xml:space="preserve"> yılına kıyasla 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%18,7 artış</w:t>
      </w:r>
      <w:r w:rsidR="00825F8E">
        <w:rPr>
          <w:rFonts w:asciiTheme="majorHAnsi" w:hAnsiTheme="majorHAnsi"/>
          <w:b/>
          <w:bCs/>
          <w:sz w:val="22"/>
          <w:szCs w:val="22"/>
          <w:lang w:val="tr-TR"/>
        </w:rPr>
        <w:t xml:space="preserve">a işaret etse </w:t>
      </w:r>
      <w:r w:rsidR="005C6C0E">
        <w:rPr>
          <w:rFonts w:asciiTheme="majorHAnsi" w:hAnsiTheme="majorHAnsi"/>
          <w:b/>
          <w:bCs/>
          <w:sz w:val="22"/>
          <w:szCs w:val="22"/>
          <w:lang w:val="tr-TR"/>
        </w:rPr>
        <w:t>de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 xml:space="preserve"> 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2019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>’un ilk yarısın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 xml:space="preserve">a 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 xml:space="preserve">kıyasla 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%24,2 düşüş</w:t>
      </w:r>
      <w:r>
        <w:rPr>
          <w:rFonts w:asciiTheme="majorHAnsi" w:hAnsiTheme="majorHAnsi"/>
          <w:b/>
          <w:bCs/>
          <w:sz w:val="22"/>
          <w:szCs w:val="22"/>
          <w:lang w:val="tr-TR"/>
        </w:rPr>
        <w:t xml:space="preserve"> anlamına geliyor</w:t>
      </w:r>
      <w:r w:rsidRPr="00AA4AA7">
        <w:rPr>
          <w:rFonts w:asciiTheme="majorHAnsi" w:hAnsiTheme="majorHAnsi"/>
          <w:b/>
          <w:bCs/>
          <w:sz w:val="22"/>
          <w:szCs w:val="22"/>
          <w:lang w:val="tr-TR"/>
        </w:rPr>
        <w:t>.</w:t>
      </w:r>
    </w:p>
    <w:p w14:paraId="05A832EB" w14:textId="77777777" w:rsidR="00037532" w:rsidRPr="00716731" w:rsidRDefault="00037532" w:rsidP="00037532">
      <w:pPr>
        <w:spacing w:before="0" w:line="276" w:lineRule="auto"/>
        <w:jc w:val="both"/>
        <w:rPr>
          <w:rFonts w:asciiTheme="majorHAnsi" w:hAnsiTheme="majorHAnsi"/>
          <w:b/>
          <w:bCs/>
          <w:sz w:val="22"/>
          <w:szCs w:val="22"/>
          <w:lang w:val="tr-TR"/>
        </w:rPr>
      </w:pPr>
    </w:p>
    <w:p w14:paraId="78604FEC" w14:textId="6D74ED0D" w:rsidR="00890197" w:rsidRPr="00716731" w:rsidRDefault="00890197" w:rsidP="00890197">
      <w:pPr>
        <w:spacing w:before="0" w:line="276" w:lineRule="auto"/>
        <w:jc w:val="both"/>
        <w:rPr>
          <w:rFonts w:asciiTheme="majorHAnsi" w:hAnsiTheme="majorHAnsi"/>
          <w:b/>
          <w:bCs/>
          <w:sz w:val="22"/>
          <w:szCs w:val="22"/>
          <w:lang w:val="tr-TR"/>
        </w:rPr>
      </w:pPr>
      <w:r w:rsidRPr="00716731">
        <w:rPr>
          <w:b/>
          <w:bCs/>
          <w:sz w:val="22"/>
          <w:szCs w:val="22"/>
          <w:lang w:val="tr-TR"/>
        </w:rPr>
        <w:t>Renault Grubu</w:t>
      </w:r>
      <w:r>
        <w:rPr>
          <w:b/>
          <w:bCs/>
          <w:sz w:val="22"/>
          <w:szCs w:val="22"/>
          <w:lang w:val="tr-TR"/>
        </w:rPr>
        <w:t xml:space="preserve"> ilk yarıyıl boyunca çeşitli pazarlarda </w:t>
      </w:r>
      <w:r w:rsidRPr="00716731">
        <w:rPr>
          <w:b/>
          <w:bCs/>
          <w:sz w:val="22"/>
          <w:szCs w:val="22"/>
          <w:lang w:val="tr-TR"/>
        </w:rPr>
        <w:t>yüksek k</w:t>
      </w:r>
      <w:r w:rsidR="00825F8E">
        <w:rPr>
          <w:b/>
          <w:bCs/>
          <w:sz w:val="22"/>
          <w:szCs w:val="22"/>
          <w:lang w:val="tr-TR"/>
        </w:rPr>
        <w:t>â</w:t>
      </w:r>
      <w:r w:rsidRPr="00716731">
        <w:rPr>
          <w:b/>
          <w:bCs/>
          <w:sz w:val="22"/>
          <w:szCs w:val="22"/>
          <w:lang w:val="tr-TR"/>
        </w:rPr>
        <w:t>rlılıkla büyümeyi destekleyen özel satış politika</w:t>
      </w:r>
      <w:r>
        <w:rPr>
          <w:b/>
          <w:bCs/>
          <w:sz w:val="22"/>
          <w:szCs w:val="22"/>
          <w:lang w:val="tr-TR"/>
        </w:rPr>
        <w:t>larını sürdürmeye devam etti.</w:t>
      </w:r>
    </w:p>
    <w:p w14:paraId="63B435FD" w14:textId="3B97CD66" w:rsidR="007E68F9" w:rsidRPr="00825F8E" w:rsidRDefault="00037532" w:rsidP="006F3643">
      <w:pPr>
        <w:spacing w:line="276" w:lineRule="auto"/>
        <w:jc w:val="both"/>
        <w:rPr>
          <w:b/>
          <w:color w:val="000000" w:themeColor="text1"/>
          <w:sz w:val="22"/>
          <w:szCs w:val="22"/>
          <w:lang w:val="tr-TR"/>
        </w:rPr>
      </w:pPr>
      <w:r w:rsidRPr="00825F8E">
        <w:rPr>
          <w:b/>
          <w:color w:val="000000" w:themeColor="text1"/>
          <w:sz w:val="22"/>
          <w:szCs w:val="22"/>
          <w:lang w:val="tr-TR"/>
        </w:rPr>
        <w:t>Renault</w:t>
      </w:r>
      <w:r w:rsidR="00825F8E" w:rsidRPr="00825F8E">
        <w:rPr>
          <w:b/>
          <w:color w:val="000000" w:themeColor="text1"/>
          <w:sz w:val="22"/>
          <w:szCs w:val="22"/>
          <w:lang w:val="tr-TR"/>
        </w:rPr>
        <w:t>’da tüm önemli pazarlarda büyüme yeniden başladı</w:t>
      </w:r>
    </w:p>
    <w:p w14:paraId="7797D96C" w14:textId="6EA2946D" w:rsidR="00037532" w:rsidRPr="00716731" w:rsidRDefault="00890197" w:rsidP="00037532">
      <w:pPr>
        <w:spacing w:before="0" w:line="276" w:lineRule="auto"/>
        <w:jc w:val="both"/>
        <w:rPr>
          <w:sz w:val="22"/>
          <w:szCs w:val="22"/>
          <w:lang w:val="tr-TR"/>
        </w:rPr>
      </w:pPr>
      <w:r w:rsidRPr="00890197">
        <w:rPr>
          <w:sz w:val="22"/>
          <w:szCs w:val="22"/>
          <w:lang w:val="tr-TR"/>
        </w:rPr>
        <w:t>Renault markası, 2020'nin ilk yarısında %18,5 artışla dünya çapında 901</w:t>
      </w:r>
      <w:r w:rsidR="00825F8E">
        <w:rPr>
          <w:sz w:val="22"/>
          <w:szCs w:val="22"/>
          <w:lang w:val="tr-TR"/>
        </w:rPr>
        <w:t>.</w:t>
      </w:r>
      <w:r w:rsidRPr="00890197">
        <w:rPr>
          <w:sz w:val="22"/>
          <w:szCs w:val="22"/>
          <w:lang w:val="tr-TR"/>
        </w:rPr>
        <w:t>500 araç sat</w:t>
      </w:r>
      <w:r w:rsidR="00825F8E">
        <w:rPr>
          <w:sz w:val="22"/>
          <w:szCs w:val="22"/>
          <w:lang w:val="tr-TR"/>
        </w:rPr>
        <w:t>ışına ulaştı</w:t>
      </w:r>
      <w:r w:rsidRPr="00890197">
        <w:rPr>
          <w:sz w:val="22"/>
          <w:szCs w:val="22"/>
          <w:lang w:val="tr-TR"/>
        </w:rPr>
        <w:t>.</w:t>
      </w:r>
      <w:r>
        <w:rPr>
          <w:sz w:val="22"/>
          <w:szCs w:val="22"/>
          <w:lang w:val="tr-TR"/>
        </w:rPr>
        <w:t xml:space="preserve"> T</w:t>
      </w:r>
      <w:r w:rsidRPr="00890197">
        <w:rPr>
          <w:sz w:val="22"/>
          <w:szCs w:val="22"/>
          <w:lang w:val="tr-TR"/>
        </w:rPr>
        <w:t xml:space="preserve">üm </w:t>
      </w:r>
      <w:r>
        <w:rPr>
          <w:sz w:val="22"/>
          <w:szCs w:val="22"/>
          <w:lang w:val="tr-TR"/>
        </w:rPr>
        <w:t xml:space="preserve">önemli pazarlarda büyüme </w:t>
      </w:r>
      <w:r w:rsidRPr="00890197">
        <w:rPr>
          <w:sz w:val="22"/>
          <w:szCs w:val="22"/>
          <w:lang w:val="tr-TR"/>
        </w:rPr>
        <w:t>yeniden başladı. Avrupa satışlarının payı %59 oldu.</w:t>
      </w:r>
      <w:r>
        <w:rPr>
          <w:sz w:val="22"/>
          <w:szCs w:val="22"/>
          <w:lang w:val="tr-TR"/>
        </w:rPr>
        <w:t xml:space="preserve"> </w:t>
      </w:r>
      <w:r w:rsidRPr="00890197">
        <w:rPr>
          <w:sz w:val="22"/>
          <w:szCs w:val="22"/>
          <w:lang w:val="tr-TR"/>
        </w:rPr>
        <w:t xml:space="preserve">Beş </w:t>
      </w:r>
      <w:r>
        <w:rPr>
          <w:sz w:val="22"/>
          <w:szCs w:val="22"/>
          <w:lang w:val="tr-TR"/>
        </w:rPr>
        <w:t xml:space="preserve">temel </w:t>
      </w:r>
      <w:r w:rsidRPr="00890197">
        <w:rPr>
          <w:sz w:val="22"/>
          <w:szCs w:val="22"/>
          <w:lang w:val="tr-TR"/>
        </w:rPr>
        <w:t>Avrupa ülkesinde</w:t>
      </w:r>
      <w:r>
        <w:rPr>
          <w:sz w:val="22"/>
          <w:szCs w:val="22"/>
          <w:lang w:val="tr-TR"/>
        </w:rPr>
        <w:t>ki</w:t>
      </w:r>
      <w:r w:rsidRPr="00890197">
        <w:rPr>
          <w:sz w:val="22"/>
          <w:szCs w:val="22"/>
          <w:lang w:val="tr-TR"/>
        </w:rPr>
        <w:t xml:space="preserve"> (Fransa, Almanya, İspanya, İtalya ve Birleşik Krallık), perakende satışların payı, kriz öncesi</w:t>
      </w:r>
      <w:r>
        <w:rPr>
          <w:sz w:val="22"/>
          <w:szCs w:val="22"/>
          <w:lang w:val="tr-TR"/>
        </w:rPr>
        <w:t xml:space="preserve"> </w:t>
      </w:r>
      <w:r w:rsidRPr="00890197">
        <w:rPr>
          <w:sz w:val="22"/>
          <w:szCs w:val="22"/>
          <w:lang w:val="tr-TR"/>
        </w:rPr>
        <w:t>olan 2019</w:t>
      </w:r>
      <w:r>
        <w:rPr>
          <w:sz w:val="22"/>
          <w:szCs w:val="22"/>
          <w:lang w:val="tr-TR"/>
        </w:rPr>
        <w:t>’</w:t>
      </w:r>
      <w:r w:rsidRPr="00890197">
        <w:rPr>
          <w:sz w:val="22"/>
          <w:szCs w:val="22"/>
          <w:lang w:val="tr-TR"/>
        </w:rPr>
        <w:t>a kıyasla yaklaşık 2 puan artarak %40</w:t>
      </w:r>
      <w:r>
        <w:rPr>
          <w:sz w:val="22"/>
          <w:szCs w:val="22"/>
          <w:lang w:val="tr-TR"/>
        </w:rPr>
        <w:t>’a ulaştı</w:t>
      </w:r>
      <w:r w:rsidRPr="00890197">
        <w:rPr>
          <w:sz w:val="22"/>
          <w:szCs w:val="22"/>
          <w:lang w:val="tr-TR"/>
        </w:rPr>
        <w:t>.</w:t>
      </w:r>
    </w:p>
    <w:p w14:paraId="177D0F01" w14:textId="77777777" w:rsidR="00037532" w:rsidRPr="00716731" w:rsidRDefault="00037532" w:rsidP="00037532">
      <w:pPr>
        <w:spacing w:before="0" w:line="276" w:lineRule="auto"/>
        <w:jc w:val="both"/>
        <w:rPr>
          <w:sz w:val="22"/>
          <w:szCs w:val="22"/>
          <w:lang w:val="tr-TR"/>
        </w:rPr>
      </w:pPr>
    </w:p>
    <w:p w14:paraId="4F9C0B65" w14:textId="02AA7E17" w:rsidR="00037532" w:rsidRPr="00716731" w:rsidRDefault="00890197" w:rsidP="00037532">
      <w:pPr>
        <w:spacing w:before="0" w:line="276" w:lineRule="auto"/>
        <w:jc w:val="both"/>
        <w:rPr>
          <w:sz w:val="22"/>
          <w:szCs w:val="22"/>
          <w:lang w:val="tr-TR"/>
        </w:rPr>
      </w:pPr>
      <w:r w:rsidRPr="00890197">
        <w:rPr>
          <w:sz w:val="22"/>
          <w:szCs w:val="22"/>
          <w:lang w:val="tr-TR"/>
        </w:rPr>
        <w:t>Renault markası</w:t>
      </w:r>
      <w:r>
        <w:rPr>
          <w:sz w:val="22"/>
          <w:szCs w:val="22"/>
          <w:lang w:val="tr-TR"/>
        </w:rPr>
        <w:t xml:space="preserve">, </w:t>
      </w:r>
      <w:r w:rsidRPr="00890197">
        <w:rPr>
          <w:sz w:val="22"/>
          <w:szCs w:val="22"/>
          <w:lang w:val="tr-TR"/>
        </w:rPr>
        <w:t>Avrupa</w:t>
      </w:r>
      <w:r w:rsidR="004735FA">
        <w:rPr>
          <w:sz w:val="22"/>
          <w:szCs w:val="22"/>
          <w:lang w:val="tr-TR"/>
        </w:rPr>
        <w:t>’</w:t>
      </w:r>
      <w:r w:rsidRPr="00890197">
        <w:rPr>
          <w:sz w:val="22"/>
          <w:szCs w:val="22"/>
          <w:lang w:val="tr-TR"/>
        </w:rPr>
        <w:t>da 532.161 araç (%+13</w:t>
      </w:r>
      <w:r w:rsidR="004735FA">
        <w:rPr>
          <w:sz w:val="22"/>
          <w:szCs w:val="22"/>
          <w:lang w:val="tr-TR"/>
        </w:rPr>
        <w:t>,</w:t>
      </w:r>
      <w:r w:rsidRPr="00890197">
        <w:rPr>
          <w:sz w:val="22"/>
          <w:szCs w:val="22"/>
          <w:lang w:val="tr-TR"/>
        </w:rPr>
        <w:t xml:space="preserve">2) </w:t>
      </w:r>
      <w:r>
        <w:rPr>
          <w:sz w:val="22"/>
          <w:szCs w:val="22"/>
          <w:lang w:val="tr-TR"/>
        </w:rPr>
        <w:t xml:space="preserve">satarak </w:t>
      </w:r>
      <w:r w:rsidRPr="00890197">
        <w:rPr>
          <w:sz w:val="22"/>
          <w:szCs w:val="22"/>
          <w:lang w:val="tr-TR"/>
        </w:rPr>
        <w:t>%7</w:t>
      </w:r>
      <w:r>
        <w:rPr>
          <w:sz w:val="22"/>
          <w:szCs w:val="22"/>
          <w:lang w:val="tr-TR"/>
        </w:rPr>
        <w:t xml:space="preserve"> </w:t>
      </w:r>
      <w:r w:rsidRPr="00890197">
        <w:rPr>
          <w:sz w:val="22"/>
          <w:szCs w:val="22"/>
          <w:lang w:val="tr-TR"/>
        </w:rPr>
        <w:t>pazar payın</w:t>
      </w:r>
      <w:r>
        <w:rPr>
          <w:sz w:val="22"/>
          <w:szCs w:val="22"/>
          <w:lang w:val="tr-TR"/>
        </w:rPr>
        <w:t>a</w:t>
      </w:r>
      <w:r w:rsidRPr="00890197">
        <w:rPr>
          <w:sz w:val="22"/>
          <w:szCs w:val="22"/>
          <w:lang w:val="tr-TR"/>
        </w:rPr>
        <w:t xml:space="preserve"> </w:t>
      </w:r>
      <w:r>
        <w:rPr>
          <w:sz w:val="22"/>
          <w:szCs w:val="22"/>
          <w:lang w:val="tr-TR"/>
        </w:rPr>
        <w:t>ulaştı</w:t>
      </w:r>
      <w:r w:rsidRPr="00890197">
        <w:rPr>
          <w:sz w:val="22"/>
          <w:szCs w:val="22"/>
          <w:lang w:val="tr-TR"/>
        </w:rPr>
        <w:t>.</w:t>
      </w:r>
      <w:r>
        <w:rPr>
          <w:sz w:val="22"/>
          <w:szCs w:val="22"/>
          <w:lang w:val="tr-TR"/>
        </w:rPr>
        <w:t xml:space="preserve"> </w:t>
      </w:r>
      <w:r w:rsidRPr="00890197">
        <w:rPr>
          <w:sz w:val="22"/>
          <w:szCs w:val="22"/>
          <w:lang w:val="tr-TR"/>
        </w:rPr>
        <w:t>Bu performans, elektrikli E-TECH ve elektrik</w:t>
      </w:r>
      <w:r>
        <w:rPr>
          <w:sz w:val="22"/>
          <w:szCs w:val="22"/>
          <w:lang w:val="tr-TR"/>
        </w:rPr>
        <w:t xml:space="preserve"> destekli </w:t>
      </w:r>
      <w:r w:rsidRPr="00890197">
        <w:rPr>
          <w:sz w:val="22"/>
          <w:szCs w:val="22"/>
          <w:lang w:val="tr-TR"/>
        </w:rPr>
        <w:t>binek otomobil satışlarındaki büyüme</w:t>
      </w:r>
      <w:r>
        <w:rPr>
          <w:sz w:val="22"/>
          <w:szCs w:val="22"/>
          <w:lang w:val="tr-TR"/>
        </w:rPr>
        <w:t xml:space="preserve">ye dayanıyor </w:t>
      </w:r>
      <w:r w:rsidRPr="00890197">
        <w:rPr>
          <w:sz w:val="22"/>
          <w:szCs w:val="22"/>
          <w:lang w:val="tr-TR"/>
        </w:rPr>
        <w:t>(%149 artışla 91.869 araç).</w:t>
      </w:r>
      <w:r>
        <w:rPr>
          <w:sz w:val="22"/>
          <w:szCs w:val="22"/>
          <w:lang w:val="tr-TR"/>
        </w:rPr>
        <w:t xml:space="preserve"> </w:t>
      </w:r>
      <w:r w:rsidRPr="00890197">
        <w:rPr>
          <w:sz w:val="22"/>
          <w:szCs w:val="22"/>
          <w:lang w:val="tr-TR"/>
        </w:rPr>
        <w:t>Ayrıca, üç aylık satış</w:t>
      </w:r>
      <w:r>
        <w:rPr>
          <w:sz w:val="22"/>
          <w:szCs w:val="22"/>
          <w:lang w:val="tr-TR"/>
        </w:rPr>
        <w:t xml:space="preserve"> sürecinde </w:t>
      </w:r>
      <w:r w:rsidRPr="00890197">
        <w:rPr>
          <w:sz w:val="22"/>
          <w:szCs w:val="22"/>
          <w:lang w:val="tr-TR"/>
        </w:rPr>
        <w:t>yaklaşık 20.000 siparişle Arkana, C segmentine başarılı bir dönüş sağladı.</w:t>
      </w:r>
      <w:r>
        <w:rPr>
          <w:sz w:val="22"/>
          <w:szCs w:val="22"/>
          <w:lang w:val="tr-TR"/>
        </w:rPr>
        <w:t xml:space="preserve"> </w:t>
      </w:r>
      <w:r w:rsidRPr="00890197">
        <w:rPr>
          <w:sz w:val="22"/>
          <w:szCs w:val="22"/>
          <w:lang w:val="tr-TR"/>
        </w:rPr>
        <w:t>%42,3 büyüyen hafif ticari araç pazarında Renault, pazar payını 0,4 puan artırarak %14,4</w:t>
      </w:r>
      <w:r>
        <w:rPr>
          <w:sz w:val="22"/>
          <w:szCs w:val="22"/>
          <w:lang w:val="tr-TR"/>
        </w:rPr>
        <w:t>’</w:t>
      </w:r>
      <w:r w:rsidRPr="00890197">
        <w:rPr>
          <w:sz w:val="22"/>
          <w:szCs w:val="22"/>
          <w:lang w:val="tr-TR"/>
        </w:rPr>
        <w:t>e yükseltti.</w:t>
      </w:r>
    </w:p>
    <w:p w14:paraId="306DFE61" w14:textId="77777777" w:rsidR="00037532" w:rsidRPr="00716731" w:rsidRDefault="00037532" w:rsidP="00037532">
      <w:pPr>
        <w:spacing w:before="0" w:line="276" w:lineRule="auto"/>
        <w:jc w:val="both"/>
        <w:rPr>
          <w:sz w:val="22"/>
          <w:szCs w:val="22"/>
          <w:lang w:val="tr-TR"/>
        </w:rPr>
      </w:pPr>
    </w:p>
    <w:p w14:paraId="4D1F5F59" w14:textId="1E39F01E" w:rsidR="00741983" w:rsidRPr="00716731" w:rsidRDefault="00890197" w:rsidP="00037532">
      <w:pPr>
        <w:spacing w:before="0" w:line="276" w:lineRule="auto"/>
        <w:jc w:val="both"/>
        <w:rPr>
          <w:rFonts w:asciiTheme="majorHAnsi" w:hAnsiTheme="majorHAnsi" w:cs="Arial"/>
          <w:b/>
          <w:bCs/>
          <w:color w:val="000000"/>
          <w:sz w:val="22"/>
          <w:szCs w:val="22"/>
          <w:lang w:val="tr-TR"/>
        </w:rPr>
      </w:pPr>
      <w:r w:rsidRPr="00890197">
        <w:rPr>
          <w:sz w:val="22"/>
          <w:szCs w:val="22"/>
          <w:lang w:val="tr-TR"/>
        </w:rPr>
        <w:t xml:space="preserve">Renault markası Avrupa dışındaki </w:t>
      </w:r>
      <w:r>
        <w:rPr>
          <w:sz w:val="22"/>
          <w:szCs w:val="22"/>
          <w:lang w:val="tr-TR"/>
        </w:rPr>
        <w:t xml:space="preserve">önemli pazarlarda da </w:t>
      </w:r>
      <w:r w:rsidRPr="00890197">
        <w:rPr>
          <w:sz w:val="22"/>
          <w:szCs w:val="22"/>
          <w:lang w:val="tr-TR"/>
        </w:rPr>
        <w:t xml:space="preserve">başarılı lansmanlar sayesinde </w:t>
      </w:r>
      <w:r w:rsidR="00E9327C">
        <w:rPr>
          <w:sz w:val="22"/>
          <w:szCs w:val="22"/>
          <w:lang w:val="tr-TR"/>
        </w:rPr>
        <w:t>tekrar büyüme kaydetti</w:t>
      </w:r>
      <w:r w:rsidRPr="00890197">
        <w:rPr>
          <w:sz w:val="22"/>
          <w:szCs w:val="22"/>
          <w:lang w:val="tr-TR"/>
        </w:rPr>
        <w:t>:</w:t>
      </w:r>
      <w:r>
        <w:rPr>
          <w:sz w:val="22"/>
          <w:szCs w:val="22"/>
          <w:lang w:val="tr-TR"/>
        </w:rPr>
        <w:t xml:space="preserve"> </w:t>
      </w:r>
      <w:r w:rsidR="00E9327C" w:rsidRPr="00E9327C">
        <w:rPr>
          <w:sz w:val="22"/>
          <w:szCs w:val="22"/>
          <w:lang w:val="tr-TR"/>
        </w:rPr>
        <w:t>Hindistan</w:t>
      </w:r>
      <w:r w:rsidR="00E9327C">
        <w:rPr>
          <w:sz w:val="22"/>
          <w:szCs w:val="22"/>
          <w:lang w:val="tr-TR"/>
        </w:rPr>
        <w:t>’</w:t>
      </w:r>
      <w:r w:rsidR="00E9327C" w:rsidRPr="00E9327C">
        <w:rPr>
          <w:sz w:val="22"/>
          <w:szCs w:val="22"/>
          <w:lang w:val="tr-TR"/>
        </w:rPr>
        <w:t>da Kiger (%86,6 artış), Rusya</w:t>
      </w:r>
      <w:r w:rsidR="00E9327C">
        <w:rPr>
          <w:sz w:val="22"/>
          <w:szCs w:val="22"/>
          <w:lang w:val="tr-TR"/>
        </w:rPr>
        <w:t>’</w:t>
      </w:r>
      <w:r w:rsidR="00E9327C" w:rsidRPr="00E9327C">
        <w:rPr>
          <w:sz w:val="22"/>
          <w:szCs w:val="22"/>
          <w:lang w:val="tr-TR"/>
        </w:rPr>
        <w:t xml:space="preserve">da Duster (%36 artış) ve </w:t>
      </w:r>
      <w:r w:rsidR="00E9327C" w:rsidRPr="005C6C0E">
        <w:rPr>
          <w:sz w:val="22"/>
          <w:szCs w:val="22"/>
          <w:lang w:val="tr-TR"/>
        </w:rPr>
        <w:t xml:space="preserve">Brezilya </w:t>
      </w:r>
      <w:r w:rsidR="00643F4C" w:rsidRPr="005C6C0E">
        <w:rPr>
          <w:sz w:val="22"/>
          <w:szCs w:val="22"/>
          <w:lang w:val="tr-TR"/>
        </w:rPr>
        <w:t>dahil olmak</w:t>
      </w:r>
      <w:r w:rsidR="005C6C0E" w:rsidRPr="005C6C0E">
        <w:rPr>
          <w:sz w:val="22"/>
          <w:szCs w:val="22"/>
          <w:lang w:val="tr-TR"/>
        </w:rPr>
        <w:t xml:space="preserve"> üzere </w:t>
      </w:r>
      <w:r w:rsidR="00E9327C" w:rsidRPr="005C6C0E">
        <w:rPr>
          <w:sz w:val="22"/>
          <w:szCs w:val="22"/>
          <w:lang w:val="tr-TR"/>
        </w:rPr>
        <w:t>Latin Amerika’da</w:t>
      </w:r>
      <w:r w:rsidR="00825F8E" w:rsidRPr="005C6C0E">
        <w:rPr>
          <w:sz w:val="22"/>
          <w:szCs w:val="22"/>
          <w:lang w:val="tr-TR"/>
        </w:rPr>
        <w:t xml:space="preserve"> (%15,9 artış)</w:t>
      </w:r>
    </w:p>
    <w:p w14:paraId="05A9721D" w14:textId="508B7CC1" w:rsidR="00741983" w:rsidRPr="00716731" w:rsidRDefault="00741983" w:rsidP="00741983">
      <w:pPr>
        <w:spacing w:before="0" w:line="276" w:lineRule="auto"/>
        <w:jc w:val="both"/>
        <w:rPr>
          <w:rFonts w:asciiTheme="majorHAnsi" w:hAnsiTheme="majorHAnsi" w:cs="Arial"/>
          <w:b/>
          <w:bCs/>
          <w:color w:val="000000"/>
          <w:sz w:val="22"/>
          <w:szCs w:val="22"/>
          <w:lang w:val="tr-TR"/>
        </w:rPr>
      </w:pPr>
    </w:p>
    <w:p w14:paraId="5732CA35" w14:textId="513A4B5E" w:rsidR="00037532" w:rsidRPr="00641B68" w:rsidRDefault="00641B68" w:rsidP="00037532">
      <w:pPr>
        <w:spacing w:line="276" w:lineRule="auto"/>
        <w:jc w:val="both"/>
        <w:rPr>
          <w:b/>
          <w:color w:val="000000" w:themeColor="text1"/>
          <w:sz w:val="22"/>
          <w:szCs w:val="22"/>
          <w:lang w:val="tr-TR"/>
        </w:rPr>
      </w:pPr>
      <w:r w:rsidRPr="00641B68">
        <w:rPr>
          <w:b/>
          <w:color w:val="000000" w:themeColor="text1"/>
          <w:sz w:val="22"/>
          <w:szCs w:val="22"/>
          <w:lang w:val="tr-TR"/>
        </w:rPr>
        <w:t xml:space="preserve">Dacia </w:t>
      </w:r>
      <w:r w:rsidR="00E162B2">
        <w:rPr>
          <w:b/>
          <w:color w:val="000000" w:themeColor="text1"/>
          <w:sz w:val="22"/>
          <w:szCs w:val="22"/>
          <w:lang w:val="tr-TR"/>
        </w:rPr>
        <w:t>satışları</w:t>
      </w:r>
      <w:r w:rsidRPr="00641B68">
        <w:rPr>
          <w:b/>
          <w:color w:val="000000" w:themeColor="text1"/>
          <w:sz w:val="22"/>
          <w:szCs w:val="22"/>
          <w:lang w:val="tr-TR"/>
        </w:rPr>
        <w:t xml:space="preserve"> %24,5 artış gösterirken LADA Rusya’da %23 </w:t>
      </w:r>
      <w:r>
        <w:rPr>
          <w:b/>
          <w:color w:val="000000" w:themeColor="text1"/>
          <w:sz w:val="22"/>
          <w:szCs w:val="22"/>
          <w:lang w:val="tr-TR"/>
        </w:rPr>
        <w:t>p</w:t>
      </w:r>
      <w:r w:rsidRPr="00641B68">
        <w:rPr>
          <w:b/>
          <w:color w:val="000000" w:themeColor="text1"/>
          <w:sz w:val="22"/>
          <w:szCs w:val="22"/>
          <w:lang w:val="tr-TR"/>
        </w:rPr>
        <w:t xml:space="preserve">azar payı elde etti </w:t>
      </w:r>
    </w:p>
    <w:p w14:paraId="6CA61ABE" w14:textId="353E0BA4" w:rsidR="00037532" w:rsidRPr="00716731" w:rsidRDefault="00E9327C" w:rsidP="00037532">
      <w:pPr>
        <w:spacing w:before="0" w:line="276" w:lineRule="auto"/>
        <w:jc w:val="both"/>
        <w:rPr>
          <w:rFonts w:asciiTheme="majorHAnsi" w:hAnsiTheme="majorHAnsi" w:cs="Arial"/>
          <w:color w:val="000000"/>
          <w:sz w:val="22"/>
          <w:szCs w:val="22"/>
          <w:lang w:val="tr-TR"/>
        </w:rPr>
      </w:pP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>Dacia markası, Avrupa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da en çok satan 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perakende model olan yeni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>Sandero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nun 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da katkısıyla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>262.814 araç (+%24,5) sattı.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>Uygun fiyatlı elektrikli otomobil Dacia Spring, şimdiden verilen 15.000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’in üzerinde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siparişle 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iyi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>bir başlangıç yaptı.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İlk teslimatların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bu sonbaharda 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yapılması </w:t>
      </w:r>
      <w:r w:rsidRPr="00E9327C">
        <w:rPr>
          <w:rFonts w:asciiTheme="majorHAnsi" w:hAnsiTheme="majorHAnsi" w:cs="Arial"/>
          <w:color w:val="000000"/>
          <w:sz w:val="22"/>
          <w:szCs w:val="22"/>
          <w:lang w:val="tr-TR"/>
        </w:rPr>
        <w:t>planlan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ıyor. 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Dacia tüm 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ürün 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gamını yenilemeye devam ediyor. 2020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nin sonunda </w:t>
      </w:r>
      <w:r w:rsidR="00825F8E">
        <w:rPr>
          <w:rFonts w:asciiTheme="majorHAnsi" w:hAnsiTheme="majorHAnsi" w:cs="Arial"/>
          <w:color w:val="000000"/>
          <w:sz w:val="22"/>
          <w:szCs w:val="22"/>
          <w:lang w:val="tr-TR"/>
        </w:rPr>
        <w:t>Y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eni Sandero</w:t>
      </w:r>
      <w:r w:rsidR="00825F8E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ve Logan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ın ardından Haziran 2021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de 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>y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eni Duster tanıtıldı. Marka, Eylül ayında Münih Otomobil Fuarı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nda aile kullanımına yönelik çok amaçlı, 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7 koltuklu 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yeni bir 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model</w:t>
      </w:r>
      <w:r w:rsid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daha tanıtacak</w:t>
      </w:r>
      <w:r w:rsidR="00313A0F"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.</w:t>
      </w:r>
    </w:p>
    <w:p w14:paraId="3B5CED40" w14:textId="77777777" w:rsidR="00037532" w:rsidRPr="00716731" w:rsidRDefault="00037532" w:rsidP="00037532">
      <w:pPr>
        <w:spacing w:before="0" w:line="276" w:lineRule="auto"/>
        <w:jc w:val="both"/>
        <w:rPr>
          <w:rFonts w:asciiTheme="majorHAnsi" w:hAnsiTheme="majorHAnsi" w:cs="Arial"/>
          <w:color w:val="000000"/>
          <w:sz w:val="22"/>
          <w:szCs w:val="22"/>
          <w:lang w:val="tr-TR"/>
        </w:rPr>
      </w:pPr>
    </w:p>
    <w:p w14:paraId="4C3E6261" w14:textId="6B9967B2" w:rsidR="00741983" w:rsidRPr="00716731" w:rsidRDefault="00313A0F" w:rsidP="00037532">
      <w:pPr>
        <w:spacing w:before="0" w:line="276" w:lineRule="auto"/>
        <w:jc w:val="both"/>
        <w:rPr>
          <w:rFonts w:asciiTheme="majorHAnsi" w:hAnsiTheme="majorHAnsi" w:cs="Arial"/>
          <w:color w:val="000000"/>
          <w:sz w:val="22"/>
          <w:szCs w:val="22"/>
          <w:lang w:val="tr-TR"/>
        </w:rPr>
      </w:pP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lastRenderedPageBreak/>
        <w:t>LADA markası, Rusya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da 200.219 araç (+51%) sattı ve son on yılın en iyi sonucu olan %23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>’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lük pazar payı ile 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ilk sıradaki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konumunu güçlendirdi.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Dört LADA modeli, Rusya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satışların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>da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ilk 10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sırada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yer alıyor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: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Granta ilk sırada (72</w:t>
      </w:r>
      <w:r w:rsidR="00825F8E">
        <w:rPr>
          <w:rFonts w:asciiTheme="majorHAnsi" w:hAnsiTheme="majorHAnsi" w:cs="Arial"/>
          <w:color w:val="000000"/>
          <w:sz w:val="22"/>
          <w:szCs w:val="22"/>
          <w:lang w:val="tr-TR"/>
        </w:rPr>
        <w:t>.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787 araç), Vesta ikinci sırada (57.031 araç), yeni Travel modeli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 dahil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NIVA ve Mart ayında </w:t>
      </w:r>
      <w:r>
        <w:rPr>
          <w:rFonts w:asciiTheme="majorHAnsi" w:hAnsiTheme="majorHAnsi" w:cs="Arial"/>
          <w:color w:val="000000"/>
          <w:sz w:val="22"/>
          <w:szCs w:val="22"/>
          <w:lang w:val="tr-TR"/>
        </w:rPr>
        <w:t xml:space="preserve">satışa sunulan </w:t>
      </w:r>
      <w:r w:rsidRPr="00313A0F">
        <w:rPr>
          <w:rFonts w:asciiTheme="majorHAnsi" w:hAnsiTheme="majorHAnsi" w:cs="Arial"/>
          <w:color w:val="000000"/>
          <w:sz w:val="22"/>
          <w:szCs w:val="22"/>
          <w:lang w:val="tr-TR"/>
        </w:rPr>
        <w:t>yeni Largus.</w:t>
      </w:r>
    </w:p>
    <w:p w14:paraId="6C435A8C" w14:textId="09DD5C96" w:rsidR="00B13210" w:rsidRDefault="00B13210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0C35963A" w14:textId="7ED0D73A" w:rsidR="00DC2C13" w:rsidRDefault="00DC2C13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2CDDDA10" w14:textId="77777777" w:rsidR="00DC2C13" w:rsidRDefault="00DC2C13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611DFA03" w14:textId="560D2825" w:rsidR="00834CF9" w:rsidRDefault="00834CF9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51C9F23A" w14:textId="4B5E6C4B" w:rsidR="00834CF9" w:rsidRDefault="00834CF9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0DA134AF" w14:textId="7C6EC967" w:rsidR="00834CF9" w:rsidRDefault="00834CF9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41317E96" w14:textId="22D2183C" w:rsidR="00834CF9" w:rsidRDefault="00834CF9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70F8842B" w14:textId="77777777" w:rsidR="00834CF9" w:rsidRPr="00716731" w:rsidRDefault="00834CF9" w:rsidP="00357212">
      <w:pPr>
        <w:spacing w:before="0" w:line="240" w:lineRule="auto"/>
        <w:jc w:val="both"/>
        <w:rPr>
          <w:rFonts w:ascii="Arial" w:hAnsi="Arial" w:cs="Arial"/>
          <w:b/>
          <w:bCs/>
          <w:szCs w:val="18"/>
          <w:lang w:val="tr-TR"/>
        </w:rPr>
      </w:pPr>
    </w:p>
    <w:p w14:paraId="61995996" w14:textId="400D493E" w:rsidR="00B13210" w:rsidRDefault="00B13210" w:rsidP="00641B68">
      <w:pPr>
        <w:spacing w:before="0" w:line="240" w:lineRule="auto"/>
        <w:rPr>
          <w:rFonts w:ascii="Arial" w:hAnsi="Arial" w:cs="Arial"/>
          <w:b/>
          <w:bCs/>
          <w:szCs w:val="18"/>
          <w:lang w:val="tr-TR"/>
        </w:rPr>
      </w:pP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2776"/>
        <w:gridCol w:w="1256"/>
        <w:gridCol w:w="1256"/>
        <w:gridCol w:w="1256"/>
      </w:tblGrid>
      <w:tr w:rsidR="00D254E5" w:rsidRPr="00D254E5" w14:paraId="3F3F2213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6CCE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0D7B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D7B6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4B85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2021 ilk yarıyıl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E18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</w:p>
        </w:tc>
      </w:tr>
      <w:tr w:rsidR="00D254E5" w:rsidRPr="00D254E5" w14:paraId="628CB191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0732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F043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382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2020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BC4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2021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E6A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% fark</w:t>
            </w:r>
          </w:p>
        </w:tc>
      </w:tr>
      <w:tr w:rsidR="00D254E5" w:rsidRPr="00D254E5" w14:paraId="4B8ABDF8" w14:textId="77777777" w:rsidTr="00D254E5">
        <w:trPr>
          <w:trHeight w:val="49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EF27" w14:textId="72AF2F18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4144" behindDoc="0" locked="0" layoutInCell="1" allowOverlap="1" wp14:anchorId="62EB129A" wp14:editId="515CDDA0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60960</wp:posOffset>
                  </wp:positionV>
                  <wp:extent cx="236220" cy="297180"/>
                  <wp:effectExtent l="0" t="0" r="0" b="7620"/>
                  <wp:wrapNone/>
                  <wp:docPr id="25" name="Resi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C37C6-88B4-4925-9F54-3A6919BAEC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4">
                            <a:extLst>
                              <a:ext uri="{FF2B5EF4-FFF2-40B4-BE49-F238E27FC236}">
                                <a16:creationId xmlns:a16="http://schemas.microsoft.com/office/drawing/2014/main" id="{F78C37C6-88B4-4925-9F54-3A6919BAEC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9618" cy="29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2E33599E" w14:textId="77777777">
              <w:trPr>
                <w:trHeight w:val="498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77F16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0301C816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5A49E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RENAULT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93D2F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D0153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8B168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1FB1268E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AF1C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87ABF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C65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623,956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6A26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704,089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0C8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+12.8</w:t>
            </w:r>
          </w:p>
        </w:tc>
      </w:tr>
      <w:tr w:rsidR="00D254E5" w:rsidRPr="00D254E5" w14:paraId="3CE2F50A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E01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B4C9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436D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136,523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D72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197,377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2B1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+44.6</w:t>
            </w:r>
          </w:p>
        </w:tc>
      </w:tr>
      <w:tr w:rsidR="00D254E5" w:rsidRPr="00D254E5" w14:paraId="2FA09A37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63FC" w14:textId="2BFB9C94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5168" behindDoc="0" locked="0" layoutInCell="1" allowOverlap="1" wp14:anchorId="6F3587D1" wp14:editId="7A51B78D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160020</wp:posOffset>
                  </wp:positionV>
                  <wp:extent cx="510540" cy="289560"/>
                  <wp:effectExtent l="0" t="0" r="0" b="0"/>
                  <wp:wrapNone/>
                  <wp:docPr id="30" name="Resim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EF1037-41D2-4D70-BE0A-30F224AAC7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29">
                            <a:extLst>
                              <a:ext uri="{FF2B5EF4-FFF2-40B4-BE49-F238E27FC236}">
                                <a16:creationId xmlns:a16="http://schemas.microsoft.com/office/drawing/2014/main" id="{78EF1037-41D2-4D70-BE0A-30F224AAC7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88683" t="18058" r="3416" b="73762"/>
                          <a:stretch/>
                        </pic:blipFill>
                        <pic:spPr>
                          <a:xfrm>
                            <a:off x="0" y="0"/>
                            <a:ext cx="504257" cy="29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6E3372FD" w14:textId="77777777">
              <w:trPr>
                <w:trHeight w:val="288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0BB535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46CF51B7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B26C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 + 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A40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760,479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EB91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901,466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09C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+18.5</w:t>
            </w:r>
          </w:p>
        </w:tc>
      </w:tr>
      <w:tr w:rsidR="00D254E5" w:rsidRPr="00D254E5" w14:paraId="3F198165" w14:textId="77777777" w:rsidTr="00D254E5">
        <w:trPr>
          <w:trHeight w:val="432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0D0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62966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RENAULT SAMSUNG MOTORS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F160E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DF56C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CFE03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19621D59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E465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D554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PC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BACD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53,142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E28A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26,908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A9B3C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-49.4</w:t>
            </w:r>
          </w:p>
        </w:tc>
      </w:tr>
      <w:tr w:rsidR="00D254E5" w:rsidRPr="00D254E5" w14:paraId="69C5EF50" w14:textId="77777777" w:rsidTr="00D254E5">
        <w:trPr>
          <w:trHeight w:val="6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9CEC" w14:textId="3F1E1312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6192" behindDoc="0" locked="0" layoutInCell="1" allowOverlap="1" wp14:anchorId="73A85003" wp14:editId="3300C1F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114300</wp:posOffset>
                  </wp:positionV>
                  <wp:extent cx="914400" cy="137160"/>
                  <wp:effectExtent l="0" t="0" r="0" b="0"/>
                  <wp:wrapNone/>
                  <wp:docPr id="22" name="Resi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863432-D88F-4C36-96FB-AB922E1CA9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1">
                            <a:extLst>
                              <a:ext uri="{FF2B5EF4-FFF2-40B4-BE49-F238E27FC236}">
                                <a16:creationId xmlns:a16="http://schemas.microsoft.com/office/drawing/2014/main" id="{D2863432-D88F-4C36-96FB-AB922E1CA9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65" cy="13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66A97BA3" w14:textId="77777777">
              <w:trPr>
                <w:trHeight w:val="600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ECEF69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0EF91D05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B0583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DACIA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F2B03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1E350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A4A02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6023BA5A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BFEE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EE92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1A1A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195,924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20B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239,112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4BC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+22.0</w:t>
            </w:r>
          </w:p>
        </w:tc>
      </w:tr>
      <w:tr w:rsidR="00D254E5" w:rsidRPr="00D254E5" w14:paraId="04B87251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FD3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FDC0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6F4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15,096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463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23,702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8E6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+57.0</w:t>
            </w:r>
          </w:p>
        </w:tc>
      </w:tr>
      <w:tr w:rsidR="00D254E5" w:rsidRPr="00D254E5" w14:paraId="5CB5151C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34B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24AC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 + 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A111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211,020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E70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262,814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1B2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+24.5</w:t>
            </w:r>
          </w:p>
        </w:tc>
      </w:tr>
      <w:tr w:rsidR="00D254E5" w:rsidRPr="00D254E5" w14:paraId="2FD89FD3" w14:textId="77777777" w:rsidTr="00D254E5">
        <w:trPr>
          <w:trHeight w:val="432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B5A1" w14:textId="4249E535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7216" behindDoc="0" locked="0" layoutInCell="1" allowOverlap="1" wp14:anchorId="1B12834B" wp14:editId="37DA06F6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15240</wp:posOffset>
                  </wp:positionV>
                  <wp:extent cx="579120" cy="243840"/>
                  <wp:effectExtent l="0" t="0" r="0" b="3810"/>
                  <wp:wrapNone/>
                  <wp:docPr id="27" name="Resim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1282B7-60EA-4EE9-B036-9D41216100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6">
                            <a:extLst>
                              <a:ext uri="{FF2B5EF4-FFF2-40B4-BE49-F238E27FC236}">
                                <a16:creationId xmlns:a16="http://schemas.microsoft.com/office/drawing/2014/main" id="{1C1282B7-60EA-4EE9-B036-9D41216100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63333" t="70378" r="29635" b="24297"/>
                          <a:stretch/>
                        </pic:blipFill>
                        <pic:spPr>
                          <a:xfrm>
                            <a:off x="0" y="0"/>
                            <a:ext cx="577710" cy="2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51E52CA8" w14:textId="77777777">
              <w:trPr>
                <w:trHeight w:val="432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FFAEE4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5FEEFBFA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58294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LADA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F6305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6AF61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2D9C0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06E9341E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2BE9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3D59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3F8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147,858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AAE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208,094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95D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+40.7</w:t>
            </w:r>
          </w:p>
        </w:tc>
      </w:tr>
      <w:tr w:rsidR="00D254E5" w:rsidRPr="00D254E5" w14:paraId="4B299463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176C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70BC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C8B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4,885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0E5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7,354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FA6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+50.5</w:t>
            </w:r>
          </w:p>
        </w:tc>
      </w:tr>
      <w:tr w:rsidR="00D254E5" w:rsidRPr="00D254E5" w14:paraId="58DE8CF1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6D8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C025F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 + 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D0C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152,743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1D9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215,448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10E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+41.1</w:t>
            </w:r>
          </w:p>
        </w:tc>
      </w:tr>
      <w:tr w:rsidR="00D254E5" w:rsidRPr="00D254E5" w14:paraId="41461A05" w14:textId="77777777" w:rsidTr="00D254E5">
        <w:trPr>
          <w:trHeight w:val="402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D99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60A44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AVTOVAZ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4AF64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95D40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B5CDA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534EFC6D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115A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73DF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2B7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8,520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D854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182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F5AE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-97.9</w:t>
            </w:r>
          </w:p>
        </w:tc>
      </w:tr>
      <w:tr w:rsidR="00D254E5" w:rsidRPr="00D254E5" w14:paraId="6CF4ACC7" w14:textId="77777777" w:rsidTr="00D254E5">
        <w:trPr>
          <w:trHeight w:val="6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B765" w14:textId="248C2AAA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 wp14:anchorId="3043A5FF" wp14:editId="0A63750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53340</wp:posOffset>
                  </wp:positionV>
                  <wp:extent cx="594360" cy="304800"/>
                  <wp:effectExtent l="0" t="0" r="0" b="0"/>
                  <wp:wrapNone/>
                  <wp:docPr id="29" name="Resim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D3B61F-4F67-48B3-99B9-4528C6D5B8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8">
                            <a:extLst>
                              <a:ext uri="{FF2B5EF4-FFF2-40B4-BE49-F238E27FC236}">
                                <a16:creationId xmlns:a16="http://schemas.microsoft.com/office/drawing/2014/main" id="{D7D3B61F-4F67-48B3-99B9-4528C6D5B8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" cy="29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06E511B8" w14:textId="77777777">
              <w:trPr>
                <w:trHeight w:val="600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65059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1CE579D7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FF736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ALPINE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B9EBF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5CDD8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6A3C0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2F642B8B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38B2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B571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936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699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DC8A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1,001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793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+43.2</w:t>
            </w:r>
          </w:p>
        </w:tc>
      </w:tr>
      <w:tr w:rsidR="00D254E5" w:rsidRPr="00D254E5" w14:paraId="2C8087CE" w14:textId="77777777" w:rsidTr="00D254E5">
        <w:trPr>
          <w:trHeight w:val="6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3103" w14:textId="3A03BA1C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2E43E1A2" wp14:editId="0D9C235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601980" cy="297180"/>
                  <wp:effectExtent l="0" t="0" r="0" b="7620"/>
                  <wp:wrapNone/>
                  <wp:docPr id="32" name="Resim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CD588B-196A-4042-BFB5-A676DB7736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1">
                            <a:extLst>
                              <a:ext uri="{FF2B5EF4-FFF2-40B4-BE49-F238E27FC236}">
                                <a16:creationId xmlns:a16="http://schemas.microsoft.com/office/drawing/2014/main" id="{13CD588B-196A-4042-BFB5-A676DB7736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83343" t="63819" r="4588" b="25531"/>
                          <a:stretch/>
                        </pic:blipFill>
                        <pic:spPr>
                          <a:xfrm>
                            <a:off x="0" y="0"/>
                            <a:ext cx="603249" cy="29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0CBA68BB" w14:textId="77777777">
              <w:trPr>
                <w:trHeight w:val="600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501ECD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665081A2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A0A6E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JINBEI&amp;HUASONG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EEAFC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9BB42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1BA9A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6F03EF9D" w14:textId="77777777" w:rsidTr="00D254E5">
        <w:trPr>
          <w:trHeight w:val="372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A5DA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88FF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483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1,206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854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22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5E08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-98.2</w:t>
            </w:r>
          </w:p>
        </w:tc>
      </w:tr>
      <w:tr w:rsidR="00D254E5" w:rsidRPr="00D254E5" w14:paraId="2A508F51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3FF1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B53A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402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10,929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AF9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13,387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3AF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+22.5</w:t>
            </w:r>
          </w:p>
        </w:tc>
      </w:tr>
      <w:tr w:rsidR="00D254E5" w:rsidRPr="00D254E5" w14:paraId="1B3EA716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F1FC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4F67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 + 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E9D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12,135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F2176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13,409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959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+10.5</w:t>
            </w:r>
          </w:p>
        </w:tc>
      </w:tr>
      <w:tr w:rsidR="00D254E5" w:rsidRPr="00D254E5" w14:paraId="11622A44" w14:textId="77777777" w:rsidTr="00D254E5">
        <w:trPr>
          <w:trHeight w:val="6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B9AE" w14:textId="38E4E473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60288" behindDoc="0" locked="0" layoutInCell="1" allowOverlap="1" wp14:anchorId="7D33CDF4" wp14:editId="4156C589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76200</wp:posOffset>
                  </wp:positionV>
                  <wp:extent cx="251460" cy="251460"/>
                  <wp:effectExtent l="0" t="0" r="0" b="0"/>
                  <wp:wrapNone/>
                  <wp:docPr id="31" name="Resim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3FD16-D679-41B3-A492-D1045912F6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>
                            <a:extLst>
                              <a:ext uri="{FF2B5EF4-FFF2-40B4-BE49-F238E27FC236}">
                                <a16:creationId xmlns:a16="http://schemas.microsoft.com/office/drawing/2014/main" id="{FF33FD16-D679-41B3-A492-D1045912F6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89724" t="20913" r="5500" b="70675"/>
                          <a:stretch/>
                        </pic:blipFill>
                        <pic:spPr>
                          <a:xfrm>
                            <a:off x="0" y="0"/>
                            <a:ext cx="254001" cy="25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690EF4E5" w14:textId="77777777">
              <w:trPr>
                <w:trHeight w:val="600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8C1504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7DD5E91A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C8A93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EVEASY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CF442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34D0F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0246C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578F02A6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1CCF" w14:textId="7E687D64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61312" behindDoc="0" locked="0" layoutInCell="1" allowOverlap="1" wp14:anchorId="4770FC22" wp14:editId="703A0F43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99060</wp:posOffset>
                  </wp:positionV>
                  <wp:extent cx="800100" cy="457200"/>
                  <wp:effectExtent l="0" t="0" r="0" b="0"/>
                  <wp:wrapNone/>
                  <wp:docPr id="19" name="Resi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252BBA-4790-47D2-B3B8-D6969C0FD0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>
                            <a:extLst>
                              <a:ext uri="{FF2B5EF4-FFF2-40B4-BE49-F238E27FC236}">
                                <a16:creationId xmlns:a16="http://schemas.microsoft.com/office/drawing/2014/main" id="{C6252BBA-4790-47D2-B3B8-D6969C0FD0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62" cy="45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D254E5" w:rsidRPr="00D254E5" w14:paraId="72EEC8BB" w14:textId="77777777">
              <w:trPr>
                <w:trHeight w:val="300"/>
                <w:tblCellSpacing w:w="0" w:type="dxa"/>
              </w:trPr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A348C" w14:textId="77777777" w:rsidR="00D254E5" w:rsidRPr="00D254E5" w:rsidRDefault="00D254E5" w:rsidP="00D254E5">
                  <w:pPr>
                    <w:spacing w:before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tr-TR" w:eastAsia="tr-TR"/>
                    </w:rPr>
                  </w:pPr>
                </w:p>
              </w:tc>
            </w:tr>
          </w:tbl>
          <w:p w14:paraId="4D97A106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3D05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BA7C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26CD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1,335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54C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+++</w:t>
            </w:r>
          </w:p>
        </w:tc>
      </w:tr>
      <w:tr w:rsidR="00D254E5" w:rsidRPr="00D254E5" w14:paraId="5360BDCF" w14:textId="77777777" w:rsidTr="00D254E5">
        <w:trPr>
          <w:trHeight w:val="6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888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35DEF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RENAULT GROUP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7912F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99F7A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7D846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 </w:t>
            </w:r>
          </w:p>
        </w:tc>
      </w:tr>
      <w:tr w:rsidR="00D254E5" w:rsidRPr="00D254E5" w14:paraId="1DA571FF" w14:textId="77777777" w:rsidTr="00D254E5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99DF" w14:textId="77777777" w:rsidR="00D254E5" w:rsidRPr="00D254E5" w:rsidRDefault="00D254E5" w:rsidP="00D254E5">
            <w:pPr>
              <w:spacing w:before="0" w:line="240" w:lineRule="auto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DA86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Binek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930B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1,031.305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440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1,180.743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9EA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+14.5</w:t>
            </w:r>
          </w:p>
        </w:tc>
      </w:tr>
      <w:tr w:rsidR="00D254E5" w:rsidRPr="00D254E5" w14:paraId="7D4C1473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15F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2FED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E66B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167,433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8A7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 xml:space="preserve"> 241,820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285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  <w:t>+44.4</w:t>
            </w:r>
          </w:p>
        </w:tc>
      </w:tr>
      <w:tr w:rsidR="00D254E5" w:rsidRPr="00D254E5" w14:paraId="7F586A4A" w14:textId="77777777" w:rsidTr="00D254E5">
        <w:trPr>
          <w:trHeight w:val="2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7C3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color w:val="000000"/>
                <w:szCs w:val="18"/>
                <w:lang w:val="tr-TR" w:eastAsia="tr-TR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D865" w14:textId="77777777" w:rsidR="00D254E5" w:rsidRPr="00D254E5" w:rsidRDefault="00D254E5" w:rsidP="00D254E5">
            <w:pPr>
              <w:spacing w:before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Binek + hafif ticari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894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1,198.738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9341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 xml:space="preserve"> 1,422.563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0772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</w:pPr>
            <w:r w:rsidRPr="00D254E5">
              <w:rPr>
                <w:rFonts w:ascii="Arial" w:eastAsia="Times New Roman" w:hAnsi="Arial" w:cs="Arial"/>
                <w:b/>
                <w:bCs/>
                <w:color w:val="000000"/>
                <w:szCs w:val="18"/>
                <w:lang w:val="tr-TR" w:eastAsia="tr-TR"/>
              </w:rPr>
              <w:t>+18.7</w:t>
            </w:r>
          </w:p>
        </w:tc>
      </w:tr>
    </w:tbl>
    <w:p w14:paraId="58BFAD8F" w14:textId="45AEA21B" w:rsidR="00D254E5" w:rsidRDefault="00D254E5" w:rsidP="00641B68">
      <w:pPr>
        <w:spacing w:before="0" w:line="240" w:lineRule="auto"/>
        <w:rPr>
          <w:rFonts w:ascii="Arial" w:hAnsi="Arial" w:cs="Arial"/>
          <w:b/>
          <w:bCs/>
          <w:szCs w:val="18"/>
          <w:lang w:val="tr-TR"/>
        </w:rPr>
      </w:pPr>
    </w:p>
    <w:p w14:paraId="578DBF59" w14:textId="73F2957E" w:rsidR="00D254E5" w:rsidRDefault="00D254E5" w:rsidP="00641B68">
      <w:pPr>
        <w:spacing w:before="0" w:line="240" w:lineRule="auto"/>
        <w:rPr>
          <w:rFonts w:ascii="Arial" w:hAnsi="Arial" w:cs="Arial"/>
          <w:b/>
          <w:bCs/>
          <w:szCs w:val="18"/>
          <w:lang w:val="tr-TR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3513"/>
        <w:gridCol w:w="1300"/>
        <w:gridCol w:w="1540"/>
        <w:gridCol w:w="1300"/>
      </w:tblGrid>
      <w:tr w:rsidR="00D254E5" w:rsidRPr="00D254E5" w14:paraId="400BA073" w14:textId="77777777" w:rsidTr="00D254E5">
        <w:trPr>
          <w:trHeight w:val="276"/>
        </w:trPr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787E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sz w:val="20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sz w:val="20"/>
                <w:lang w:val="tr-TR" w:eastAsia="tr-TR"/>
              </w:rPr>
              <w:t>RENAULT GRUBU İLK 15 PAZAR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636D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sz w:val="20"/>
                <w:lang w:val="tr-TR" w:eastAsia="tr-T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046B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6314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</w:tr>
      <w:tr w:rsidR="00D254E5" w:rsidRPr="00D254E5" w14:paraId="592E4F5E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3FBC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D00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0A56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6E12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6083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</w:tr>
      <w:tr w:rsidR="00D254E5" w:rsidRPr="00D254E5" w14:paraId="10DA79CF" w14:textId="77777777" w:rsidTr="00D254E5">
        <w:trPr>
          <w:trHeight w:val="612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9CEB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C00F" w14:textId="77777777" w:rsidR="00D254E5" w:rsidRPr="00D254E5" w:rsidRDefault="00D254E5" w:rsidP="00D254E5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lang w:val="tr-TR" w:eastAsia="tr-T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hideMark/>
          </w:tcPr>
          <w:p w14:paraId="2443CD6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tr-TR" w:eastAsia="tr-TR"/>
              </w:rPr>
              <w:t>2021 ilk yarıyıl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2AB21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  <w:t>Binek + hafif ticari Pazar payı 2021 ilk yarıyıl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0055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  <w:t>Pazar payı değişikliği</w:t>
            </w:r>
          </w:p>
        </w:tc>
      </w:tr>
      <w:tr w:rsidR="00D254E5" w:rsidRPr="00D254E5" w14:paraId="76D3A11F" w14:textId="77777777" w:rsidTr="00D254E5">
        <w:trPr>
          <w:trHeight w:val="216"/>
        </w:trPr>
        <w:tc>
          <w:tcPr>
            <w:tcW w:w="1407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87FB685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  <w:t>SATIŞLAR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689C842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808080"/>
            <w:vAlign w:val="bottom"/>
            <w:hideMark/>
          </w:tcPr>
          <w:p w14:paraId="2ED471C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tr-TR" w:eastAsia="tr-TR"/>
              </w:rPr>
              <w:t>(adet)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bottom"/>
            <w:hideMark/>
          </w:tcPr>
          <w:p w14:paraId="271EBFE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  <w:t>(% 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bottom"/>
            <w:hideMark/>
          </w:tcPr>
          <w:p w14:paraId="61B4F97A" w14:textId="170EFE4A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tr-TR" w:eastAsia="tr-TR"/>
              </w:rPr>
            </w:pPr>
          </w:p>
        </w:tc>
      </w:tr>
      <w:tr w:rsidR="00D254E5" w:rsidRPr="00D254E5" w14:paraId="5E03C729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205E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8499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FRANSA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FDAC23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287.602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8422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24.7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14BA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-2.5</w:t>
            </w:r>
          </w:p>
        </w:tc>
      </w:tr>
      <w:tr w:rsidR="00D254E5" w:rsidRPr="00D254E5" w14:paraId="54F9A7D2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5473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9079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RUSYA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FF363D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270.285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594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31.0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72F2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+0.8</w:t>
            </w:r>
          </w:p>
        </w:tc>
      </w:tr>
      <w:tr w:rsidR="00D254E5" w:rsidRPr="00D254E5" w14:paraId="18DA9F2F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1183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3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897C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ALMAYNA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30B2B0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87.029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2C6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5.7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1202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-0.4</w:t>
            </w:r>
          </w:p>
        </w:tc>
      </w:tr>
      <w:tr w:rsidR="00D254E5" w:rsidRPr="00D254E5" w14:paraId="052B0994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9A5B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4516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İTALYA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2BE476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82.951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9E7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44F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-1.4</w:t>
            </w:r>
          </w:p>
        </w:tc>
      </w:tr>
      <w:tr w:rsidR="00D254E5" w:rsidRPr="00D254E5" w14:paraId="6C168729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2A70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5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E2F4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BREZİLYA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B0A836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69.465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F62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95FA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-1.0</w:t>
            </w:r>
          </w:p>
        </w:tc>
      </w:tr>
      <w:tr w:rsidR="00D254E5" w:rsidRPr="00D254E5" w14:paraId="34369C9E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2CF3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4644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İSPANYA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84545F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59.874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F57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11.0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AB3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-1.0</w:t>
            </w:r>
          </w:p>
        </w:tc>
      </w:tr>
      <w:tr w:rsidR="00D254E5" w:rsidRPr="00D254E5" w14:paraId="000B5BE3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321D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7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5EC6" w14:textId="6AC81989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TÜRKİYE</w:t>
            </w:r>
            <w:r w:rsidR="00834CF9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1AE9C6A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58.631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30C1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14.9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0FF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-4.5</w:t>
            </w:r>
          </w:p>
        </w:tc>
      </w:tr>
      <w:tr w:rsidR="00D254E5" w:rsidRPr="00D254E5" w14:paraId="03BCE2BC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CF2F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8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0F00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HİNDİSTAN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5FB13AB4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48.970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0513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832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-0.1</w:t>
            </w:r>
          </w:p>
        </w:tc>
      </w:tr>
      <w:tr w:rsidR="00D254E5" w:rsidRPr="00D254E5" w14:paraId="3C11802B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F3EF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BCB1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FAS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8A793DD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39.164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6B07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41.7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CFD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-1.4</w:t>
            </w:r>
          </w:p>
        </w:tc>
      </w:tr>
      <w:tr w:rsidR="00D254E5" w:rsidRPr="00D254E5" w14:paraId="25F6B392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C9AA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10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42A4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BİRLEŞİK KRALLIK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3787D2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33.592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E00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B32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-0.5</w:t>
            </w:r>
          </w:p>
        </w:tc>
      </w:tr>
      <w:tr w:rsidR="00D254E5" w:rsidRPr="00D254E5" w14:paraId="7C3BBDF1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A2F0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11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D3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BELÇİKA + LÜKSEMBURG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6010EB1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29.892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694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9.8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AAF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-1.5</w:t>
            </w:r>
          </w:p>
        </w:tc>
      </w:tr>
      <w:tr w:rsidR="00D254E5" w:rsidRPr="00D254E5" w14:paraId="0CE12644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C781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12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6A90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GÜNEY KORE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8F11A3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28.840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7149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3.3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F328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-2.8</w:t>
            </w:r>
          </w:p>
        </w:tc>
      </w:tr>
      <w:tr w:rsidR="00D254E5" w:rsidRPr="00D254E5" w14:paraId="131F369B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C549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13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5F69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POLONYA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5CEE31B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26.139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8A35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9.3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CF6D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-1.4</w:t>
            </w:r>
          </w:p>
        </w:tc>
      </w:tr>
      <w:tr w:rsidR="00D254E5" w:rsidRPr="00D254E5" w14:paraId="2BA38AD4" w14:textId="77777777" w:rsidTr="00D254E5">
        <w:trPr>
          <w:trHeight w:val="20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A004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14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8CC6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KOLOMBİYA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39E612C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22.765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9546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726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+0.2</w:t>
            </w:r>
          </w:p>
        </w:tc>
      </w:tr>
      <w:tr w:rsidR="00D254E5" w:rsidRPr="00D254E5" w14:paraId="11D9A624" w14:textId="77777777" w:rsidTr="00D254E5">
        <w:trPr>
          <w:trHeight w:val="216"/>
        </w:trPr>
        <w:tc>
          <w:tcPr>
            <w:tcW w:w="1407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C11A894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15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C7D0D23" w14:textId="77777777" w:rsidR="00D254E5" w:rsidRPr="00D254E5" w:rsidRDefault="00D254E5" w:rsidP="00D254E5">
            <w:pPr>
              <w:spacing w:before="0" w:line="240" w:lineRule="auto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ARJANTİN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FC000"/>
            <w:noWrap/>
            <w:vAlign w:val="bottom"/>
            <w:hideMark/>
          </w:tcPr>
          <w:p w14:paraId="346DA340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20.207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962E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10.2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4AEF" w14:textId="77777777" w:rsidR="00D254E5" w:rsidRPr="00D254E5" w:rsidRDefault="00D254E5" w:rsidP="00D254E5">
            <w:pPr>
              <w:spacing w:before="0"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</w:pPr>
            <w:r w:rsidRPr="00D254E5">
              <w:rPr>
                <w:rFonts w:ascii="Calibri" w:eastAsia="Times New Roman" w:hAnsi="Calibri" w:cs="Calibri"/>
                <w:sz w:val="16"/>
                <w:szCs w:val="16"/>
                <w:lang w:val="tr-TR" w:eastAsia="tr-TR"/>
              </w:rPr>
              <w:t>-3.4</w:t>
            </w:r>
          </w:p>
        </w:tc>
      </w:tr>
    </w:tbl>
    <w:p w14:paraId="3C5DECA6" w14:textId="19888B97" w:rsidR="00D254E5" w:rsidRDefault="00D254E5" w:rsidP="00641B68">
      <w:pPr>
        <w:spacing w:before="0" w:line="240" w:lineRule="auto"/>
        <w:rPr>
          <w:rFonts w:ascii="Arial" w:hAnsi="Arial" w:cs="Arial"/>
          <w:b/>
          <w:bCs/>
          <w:szCs w:val="18"/>
          <w:lang w:val="tr-TR"/>
        </w:rPr>
      </w:pPr>
    </w:p>
    <w:p w14:paraId="265FEC36" w14:textId="3496445A" w:rsidR="00834CF9" w:rsidRDefault="00834CF9" w:rsidP="00834CF9">
      <w:pPr>
        <w:spacing w:before="0" w:line="240" w:lineRule="auto"/>
        <w:rPr>
          <w:rFonts w:ascii="Arial" w:hAnsi="Arial" w:cs="Arial"/>
          <w:i/>
          <w:iCs/>
          <w:sz w:val="16"/>
          <w:szCs w:val="16"/>
          <w:lang w:val="tr-TR"/>
        </w:rPr>
      </w:pPr>
      <w:r w:rsidRPr="00834CF9">
        <w:rPr>
          <w:rFonts w:ascii="Arial" w:hAnsi="Arial" w:cs="Arial"/>
          <w:i/>
          <w:iCs/>
          <w:sz w:val="16"/>
          <w:szCs w:val="16"/>
          <w:lang w:val="tr-TR"/>
        </w:rPr>
        <w:t>*Twizy ve LADA satışları dahil</w:t>
      </w:r>
    </w:p>
    <w:p w14:paraId="03C8FB41" w14:textId="505B95D3" w:rsidR="00D849D2" w:rsidRDefault="00D849D2" w:rsidP="00834CF9">
      <w:pPr>
        <w:spacing w:before="0" w:line="240" w:lineRule="auto"/>
        <w:rPr>
          <w:rFonts w:ascii="Arial" w:hAnsi="Arial" w:cs="Arial"/>
          <w:i/>
          <w:iCs/>
          <w:sz w:val="16"/>
          <w:szCs w:val="16"/>
          <w:lang w:val="tr-TR"/>
        </w:rPr>
      </w:pPr>
    </w:p>
    <w:p w14:paraId="648F95BE" w14:textId="4DBC37C9" w:rsidR="00D849D2" w:rsidRDefault="00D849D2" w:rsidP="00834CF9">
      <w:pPr>
        <w:spacing w:before="0" w:line="240" w:lineRule="auto"/>
        <w:rPr>
          <w:rFonts w:ascii="Arial" w:hAnsi="Arial" w:cs="Arial"/>
          <w:i/>
          <w:iCs/>
          <w:sz w:val="16"/>
          <w:szCs w:val="16"/>
          <w:lang w:val="tr-TR"/>
        </w:rPr>
      </w:pPr>
    </w:p>
    <w:p w14:paraId="48B4FB80" w14:textId="62214367" w:rsidR="00D849D2" w:rsidRDefault="00D849D2" w:rsidP="00834CF9">
      <w:pPr>
        <w:spacing w:before="0" w:line="240" w:lineRule="auto"/>
        <w:rPr>
          <w:rFonts w:ascii="Arial" w:hAnsi="Arial" w:cs="Arial"/>
          <w:i/>
          <w:iCs/>
          <w:sz w:val="16"/>
          <w:szCs w:val="16"/>
          <w:lang w:val="tr-TR"/>
        </w:rPr>
      </w:pPr>
    </w:p>
    <w:p w14:paraId="3123A175" w14:textId="3EF5D394" w:rsidR="00D849D2" w:rsidRDefault="00D849D2" w:rsidP="00834CF9">
      <w:pPr>
        <w:spacing w:before="0" w:line="240" w:lineRule="auto"/>
        <w:rPr>
          <w:rFonts w:ascii="Arial" w:hAnsi="Arial" w:cs="Arial"/>
          <w:i/>
          <w:iCs/>
          <w:sz w:val="16"/>
          <w:szCs w:val="16"/>
          <w:lang w:val="tr-TR"/>
        </w:rPr>
      </w:pPr>
    </w:p>
    <w:p w14:paraId="77C2B8F1" w14:textId="77777777" w:rsidR="00D849D2" w:rsidRDefault="00D849D2" w:rsidP="00834CF9">
      <w:pPr>
        <w:spacing w:before="0" w:line="240" w:lineRule="auto"/>
        <w:rPr>
          <w:rFonts w:ascii="Arial" w:hAnsi="Arial" w:cs="Arial"/>
          <w:i/>
          <w:iCs/>
          <w:sz w:val="16"/>
          <w:szCs w:val="16"/>
          <w:lang w:val="tr-TR"/>
        </w:rPr>
      </w:pPr>
    </w:p>
    <w:p w14:paraId="42D800FF" w14:textId="77777777" w:rsidR="00D849D2" w:rsidRDefault="00D849D2" w:rsidP="00D849D2">
      <w:pPr>
        <w:autoSpaceDE w:val="0"/>
        <w:autoSpaceDN w:val="0"/>
        <w:adjustRightInd w:val="0"/>
        <w:rPr>
          <w:rFonts w:cstheme="minorHAnsi"/>
          <w:b/>
          <w:bCs/>
          <w:sz w:val="20"/>
          <w:u w:val="single"/>
          <w:lang w:eastAsia="tr-TR"/>
        </w:rPr>
      </w:pPr>
      <w:r>
        <w:rPr>
          <w:rFonts w:cstheme="minorHAnsi"/>
          <w:b/>
          <w:bCs/>
          <w:sz w:val="20"/>
          <w:u w:val="single"/>
          <w:lang w:eastAsia="tr-TR"/>
        </w:rPr>
        <w:t>Bilgi için:</w:t>
      </w:r>
    </w:p>
    <w:p w14:paraId="73AB1FFC" w14:textId="77777777" w:rsidR="00D849D2" w:rsidRDefault="00D849D2" w:rsidP="00D849D2">
      <w:pPr>
        <w:autoSpaceDE w:val="0"/>
        <w:autoSpaceDN w:val="0"/>
        <w:adjustRightInd w:val="0"/>
        <w:rPr>
          <w:rFonts w:cstheme="minorHAnsi"/>
          <w:b/>
          <w:bCs/>
          <w:sz w:val="20"/>
          <w:lang w:eastAsia="tr-TR"/>
        </w:rPr>
      </w:pPr>
      <w:r>
        <w:rPr>
          <w:rFonts w:cstheme="minorHAnsi"/>
          <w:b/>
          <w:bCs/>
          <w:sz w:val="20"/>
          <w:lang w:eastAsia="tr-TR"/>
        </w:rPr>
        <w:t>MAİS İletişim Direktörlüğü</w:t>
      </w:r>
    </w:p>
    <w:p w14:paraId="06F6EF3A" w14:textId="77777777" w:rsidR="00D849D2" w:rsidRPr="00834CF9" w:rsidRDefault="00D849D2" w:rsidP="00D849D2">
      <w:pPr>
        <w:autoSpaceDE w:val="0"/>
        <w:autoSpaceDN w:val="0"/>
        <w:adjustRightInd w:val="0"/>
      </w:pPr>
      <w:r>
        <w:rPr>
          <w:rFonts w:cstheme="minorHAnsi"/>
          <w:sz w:val="20"/>
          <w:lang w:eastAsia="tr-TR"/>
        </w:rPr>
        <w:t xml:space="preserve">Hakan Orhan / Kurumsal İletişim Sorumlusu /  </w:t>
      </w:r>
      <w:hyperlink r:id="rId18" w:history="1">
        <w:r w:rsidRPr="00834CF9">
          <w:rPr>
            <w:rStyle w:val="Kpr"/>
            <w:rFonts w:cstheme="minorHAnsi"/>
            <w:color w:val="2E2ECA" w:themeColor="text2"/>
            <w:sz w:val="20"/>
            <w:lang w:eastAsia="tr-TR"/>
          </w:rPr>
          <w:t>hakan.orhan@renault.com.tr</w:t>
        </w:r>
      </w:hyperlink>
      <w:r w:rsidRPr="00834CF9">
        <w:rPr>
          <w:rFonts w:cstheme="minorHAnsi"/>
          <w:color w:val="2E2ECA" w:themeColor="text2"/>
          <w:sz w:val="20"/>
          <w:lang w:eastAsia="tr-TR"/>
        </w:rPr>
        <w:t xml:space="preserve"> </w:t>
      </w:r>
    </w:p>
    <w:p w14:paraId="4A442E1B" w14:textId="77777777" w:rsidR="00D849D2" w:rsidRDefault="00D849D2" w:rsidP="00D849D2">
      <w:pPr>
        <w:autoSpaceDE w:val="0"/>
        <w:autoSpaceDN w:val="0"/>
        <w:adjustRightInd w:val="0"/>
        <w:rPr>
          <w:rFonts w:cstheme="minorHAnsi"/>
          <w:sz w:val="20"/>
          <w:lang w:eastAsia="tr-TR"/>
        </w:rPr>
      </w:pPr>
      <w:r>
        <w:rPr>
          <w:rFonts w:cstheme="minorHAnsi"/>
          <w:sz w:val="20"/>
          <w:lang w:eastAsia="tr-TR"/>
        </w:rPr>
        <w:t xml:space="preserve">Aslıhan Güzeller Sönmez / Kurumsal İletişim Sorumlusu / </w:t>
      </w:r>
      <w:hyperlink r:id="rId19" w:history="1">
        <w:r w:rsidRPr="00834CF9">
          <w:rPr>
            <w:rStyle w:val="Kpr"/>
            <w:rFonts w:cstheme="minorHAnsi"/>
            <w:color w:val="2E2ECA" w:themeColor="text2"/>
            <w:sz w:val="20"/>
            <w:lang w:eastAsia="tr-TR"/>
          </w:rPr>
          <w:t>aslihan.guzeller@renault.com.tr</w:t>
        </w:r>
      </w:hyperlink>
    </w:p>
    <w:p w14:paraId="34A997D4" w14:textId="77777777" w:rsidR="00D849D2" w:rsidRDefault="00D849D2" w:rsidP="00D849D2">
      <w:pPr>
        <w:autoSpaceDE w:val="0"/>
        <w:autoSpaceDN w:val="0"/>
        <w:adjustRightInd w:val="0"/>
        <w:rPr>
          <w:rFonts w:cstheme="minorHAnsi"/>
          <w:sz w:val="20"/>
          <w:lang w:eastAsia="tr-TR"/>
        </w:rPr>
      </w:pPr>
      <w:r>
        <w:rPr>
          <w:rFonts w:cstheme="minorHAnsi"/>
          <w:sz w:val="20"/>
          <w:lang w:eastAsia="tr-TR"/>
        </w:rPr>
        <w:t xml:space="preserve">Levent Kadagan / İletişim Direktörü / </w:t>
      </w:r>
      <w:hyperlink r:id="rId20" w:history="1">
        <w:r w:rsidRPr="00834CF9">
          <w:rPr>
            <w:rStyle w:val="Kpr"/>
            <w:rFonts w:cstheme="minorHAnsi"/>
            <w:color w:val="2E2ECA" w:themeColor="text2"/>
            <w:sz w:val="20"/>
            <w:lang w:eastAsia="tr-TR"/>
          </w:rPr>
          <w:t>levent.kadagan@renault.com.tr</w:t>
        </w:r>
      </w:hyperlink>
      <w:r w:rsidRPr="00834CF9">
        <w:rPr>
          <w:rFonts w:cstheme="minorHAnsi"/>
          <w:color w:val="2E2ECA" w:themeColor="text2"/>
          <w:sz w:val="20"/>
          <w:lang w:eastAsia="tr-TR"/>
        </w:rPr>
        <w:t xml:space="preserve"> </w:t>
      </w:r>
    </w:p>
    <w:p w14:paraId="40276845" w14:textId="7B5DD61B" w:rsidR="00D849D2" w:rsidRPr="002572CE" w:rsidRDefault="00153857" w:rsidP="002572CE">
      <w:pPr>
        <w:autoSpaceDE w:val="0"/>
        <w:autoSpaceDN w:val="0"/>
        <w:adjustRightInd w:val="0"/>
        <w:rPr>
          <w:color w:val="2E2ECA" w:themeColor="text2"/>
        </w:rPr>
      </w:pPr>
      <w:hyperlink r:id="rId21" w:history="1">
        <w:r w:rsidR="00D849D2" w:rsidRPr="00834CF9">
          <w:rPr>
            <w:rStyle w:val="Kpr"/>
            <w:rFonts w:cstheme="minorHAnsi"/>
            <w:color w:val="2E2ECA" w:themeColor="text2"/>
            <w:sz w:val="20"/>
            <w:lang w:eastAsia="tr-TR"/>
          </w:rPr>
          <w:t>www.medyarenault.com</w:t>
        </w:r>
      </w:hyperlink>
    </w:p>
    <w:sectPr w:rsidR="00D849D2" w:rsidRPr="002572CE" w:rsidSect="00F359D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155" w:right="851" w:bottom="2155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D362E" w14:textId="77777777" w:rsidR="00153857" w:rsidRDefault="00153857" w:rsidP="00A602D8">
      <w:pPr>
        <w:spacing w:before="0" w:line="240" w:lineRule="auto"/>
      </w:pPr>
      <w:r>
        <w:separator/>
      </w:r>
    </w:p>
  </w:endnote>
  <w:endnote w:type="continuationSeparator" w:id="0">
    <w:p w14:paraId="1FCDC467" w14:textId="77777777" w:rsidR="00153857" w:rsidRDefault="00153857" w:rsidP="00A602D8">
      <w:pPr>
        <w:spacing w:before="0" w:line="240" w:lineRule="auto"/>
      </w:pPr>
      <w:r>
        <w:continuationSeparator/>
      </w:r>
    </w:p>
  </w:endnote>
  <w:endnote w:type="continuationNotice" w:id="1">
    <w:p w14:paraId="4085578D" w14:textId="77777777" w:rsidR="00153857" w:rsidRDefault="0015385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Renault Group">
    <w:altName w:val="Calibri"/>
    <w:charset w:val="00"/>
    <w:family w:val="auto"/>
    <w:pitch w:val="variable"/>
    <w:sig w:usb0="E00002A7" w:usb1="5000006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Renault Group Semibold">
    <w:altName w:val="Calibri"/>
    <w:charset w:val="00"/>
    <w:family w:val="auto"/>
    <w:pitch w:val="variable"/>
    <w:sig w:usb0="E00002A7" w:usb1="5000006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0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528"/>
    </w:tblGrid>
    <w:tr w:rsidR="00621FD6" w14:paraId="25C55816" w14:textId="77777777" w:rsidTr="00233353">
      <w:tc>
        <w:tcPr>
          <w:tcW w:w="528" w:type="dxa"/>
        </w:tcPr>
        <w:p w14:paraId="54DC62C1" w14:textId="6BD79E94" w:rsidR="00621FD6" w:rsidRPr="007D3970" w:rsidRDefault="000435B2" w:rsidP="007D3970">
          <w:pPr>
            <w:pStyle w:val="AltBilgi"/>
            <w:jc w:val="right"/>
            <w:rPr>
              <w:b/>
            </w:rPr>
          </w:pPr>
          <w:r>
            <w:rPr>
              <w:b/>
              <w:noProof/>
              <w:lang w:val="tr-TR"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9EB7B17" wp14:editId="412575E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10248900</wp:posOffset>
                    </wp:positionV>
                    <wp:extent cx="7560310" cy="252095"/>
                    <wp:effectExtent l="0" t="0" r="0" b="14605"/>
                    <wp:wrapNone/>
                    <wp:docPr id="4" name="MSIPCM5b74402aabd696deb4625734" descr="{&quot;HashCode&quot;:-424964394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52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C35EC4" w14:textId="27884076" w:rsidR="000435B2" w:rsidRPr="000435B2" w:rsidRDefault="000435B2" w:rsidP="000435B2">
                                <w:pPr>
                                  <w:spacing w:before="0"/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</w:pPr>
                                <w:r w:rsidRPr="000435B2"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>Confidential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9EB7B17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5b74402aabd696deb4625734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htsQIAAEcFAAAOAAAAZHJzL2Uyb0RvYy54bWysVM1v0zAUvyPxP1g+cIIlTZNuLUun0qkw&#10;qdsqdWhnx3GaSImfZ7trCuJ/59lJOhicEBf7ffl9/p4vr9qmJs9CmwpkSkdnISVCcsgruUvp14fV&#10;hwtKjGUyZzVIkdKjMPRq/vbN5UHNRAQl1LnQBJ1IMzuolJbWqlkQGF6KhpkzUEKisgDdMIus3gW5&#10;Zgf03tRBFIaT4AA6Vxq4MAal152Szr3/ohDc3heFEZbUKcXcrD+1PzN3BvNLNttppsqK92mwf8ii&#10;YZXEoCdX18wystfVH66aimswUNgzDk0ARVFx4WvAakbhq2q2JVPC14LNMerUJvP/3PK7540mVZ7S&#10;mBLJGhzR7fZms7xNsvM4DiPGsnwyneQiiydRcj5Gq1wYjh38/u5pD/bjF2bKJeSi42Yf4iieTuLx&#10;NH7f60W1K22vvYgRIb3iscpt2cuTaXKSb2rGRSPk8KYzWQFYoTu6d3Ajc9H2Drpro6uG6eNvVluE&#10;AGKztxv1bx9A9ZLwFHgtiiEmCn84aByUmWGHtgp7ZNtP0CLEB7lBoZt4W+jG3ThLgnoE2fEELNFa&#10;wlF4nkzC8QhVHHVREoXTxLkJXl4rbexnAQ1xREo1Zu3xxJ7Xxnamg4kLJmFV1bUHby3JIaWTcRL6&#10;BycNOq8lxnA1dLk6yrZZ2xeWQX7EujR0S2EUX1UYfM2M3TCNW4D54mbbezyKGjAI9BQlJehvf5M7&#10;ewQnaik54Fal1DztmRaU1DcSYTsdIahwDT2DhPZElMRhiFw2iOW+WQJu7Ag/D8U96YxtPZCFhuYR&#10;N3/hwqGKSY5BU5oN5NIihwr8ObhYLDyNG6eYXcut4s6166Pr6UP7yLTqG29xZHcwLB6bvep/Z9tN&#10;YLG3UFR+OK6zXTv7huO2+vH2P4v7Dn7lvdXL/zf/CQ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EFieG2xAgAARwUA&#10;AA4AAAAAAAAAAAAAAAAALgIAAGRycy9lMm9Eb2MueG1sUEsBAi0AFAAGAAgAAAAhAFzfCArhAAAA&#10;CwEAAA8AAAAAAAAAAAAAAAAACwUAAGRycy9kb3ducmV2LnhtbFBLBQYAAAAABAAEAPMAAAAZBgAA&#10;AAA=&#10;" o:allowincell="f" filled="f" stroked="f" strokeweight=".5pt">
                    <v:textbox inset=",0,20pt,0">
                      <w:txbxContent>
                        <w:p w14:paraId="06C35EC4" w14:textId="27884076" w:rsidR="000435B2" w:rsidRPr="000435B2" w:rsidRDefault="000435B2" w:rsidP="000435B2">
                          <w:pPr>
                            <w:spacing w:before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0435B2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21FD6" w:rsidRPr="007D3970">
            <w:rPr>
              <w:rStyle w:val="SayfaNumaras"/>
              <w:b/>
            </w:rPr>
            <w:fldChar w:fldCharType="begin"/>
          </w:r>
          <w:r w:rsidR="00621FD6" w:rsidRPr="007D3970">
            <w:rPr>
              <w:rStyle w:val="SayfaNumaras"/>
              <w:b/>
            </w:rPr>
            <w:instrText xml:space="preserve"> PAGE </w:instrText>
          </w:r>
          <w:r w:rsidR="00621FD6" w:rsidRPr="007D3970">
            <w:rPr>
              <w:rStyle w:val="SayfaNumaras"/>
              <w:b/>
            </w:rPr>
            <w:fldChar w:fldCharType="separate"/>
          </w:r>
          <w:r w:rsidR="004735FA">
            <w:rPr>
              <w:rStyle w:val="SayfaNumaras"/>
              <w:b/>
              <w:noProof/>
            </w:rPr>
            <w:t>4</w:t>
          </w:r>
          <w:r w:rsidR="00621FD6" w:rsidRPr="007D3970">
            <w:rPr>
              <w:rStyle w:val="SayfaNumaras"/>
              <w:b/>
            </w:rPr>
            <w:fldChar w:fldCharType="end"/>
          </w:r>
        </w:p>
      </w:tc>
    </w:tr>
  </w:tbl>
  <w:p w14:paraId="1ED112E5" w14:textId="77777777" w:rsidR="007D3970" w:rsidRPr="007D3970" w:rsidRDefault="007D3970" w:rsidP="007D3970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0" w:type="auto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0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1560"/>
      <w:gridCol w:w="8079"/>
      <w:gridCol w:w="555"/>
    </w:tblGrid>
    <w:tr w:rsidR="007D3970" w14:paraId="0EE814FB" w14:textId="77777777" w:rsidTr="007D3970">
      <w:tc>
        <w:tcPr>
          <w:tcW w:w="1560" w:type="dxa"/>
        </w:tcPr>
        <w:p w14:paraId="417388DE" w14:textId="77777777" w:rsidR="007D3970" w:rsidRPr="007D3970" w:rsidRDefault="007D3970">
          <w:pPr>
            <w:pStyle w:val="AltBilgi"/>
            <w:rPr>
              <w:b/>
              <w:sz w:val="16"/>
              <w:szCs w:val="16"/>
            </w:rPr>
          </w:pPr>
          <w:r w:rsidRPr="007D3970">
            <w:rPr>
              <w:b/>
              <w:sz w:val="16"/>
              <w:szCs w:val="16"/>
            </w:rPr>
            <w:t>RENAULT PRESS</w:t>
          </w:r>
        </w:p>
      </w:tc>
      <w:tc>
        <w:tcPr>
          <w:tcW w:w="8079" w:type="dxa"/>
        </w:tcPr>
        <w:p w14:paraId="0856969A" w14:textId="77777777" w:rsidR="007D3970" w:rsidRPr="0038533B" w:rsidRDefault="007D3970" w:rsidP="007D3970">
          <w:pPr>
            <w:pStyle w:val="AltBilgi"/>
            <w:rPr>
              <w:lang w:val="it-IT"/>
            </w:rPr>
          </w:pPr>
          <w:r w:rsidRPr="0038533B">
            <w:rPr>
              <w:lang w:val="it-IT"/>
            </w:rPr>
            <w:t>+33 0 00 00 00</w:t>
          </w:r>
        </w:p>
        <w:p w14:paraId="7CDC4ABD" w14:textId="77777777" w:rsidR="007D3970" w:rsidRPr="0038533B" w:rsidRDefault="007D3970" w:rsidP="007D3970">
          <w:pPr>
            <w:pStyle w:val="AltBilgi"/>
            <w:rPr>
              <w:lang w:val="it-IT"/>
            </w:rPr>
          </w:pPr>
          <w:r w:rsidRPr="0038533B">
            <w:rPr>
              <w:lang w:val="it-IT"/>
            </w:rPr>
            <w:t xml:space="preserve">media.renault@renault.fr </w:t>
          </w:r>
        </w:p>
        <w:p w14:paraId="2A2C28BA" w14:textId="77777777" w:rsidR="007D3970" w:rsidRPr="0038533B" w:rsidRDefault="007D3970" w:rsidP="007D3970">
          <w:pPr>
            <w:pStyle w:val="AltBilgi"/>
            <w:rPr>
              <w:lang w:val="it-IT"/>
            </w:rPr>
          </w:pPr>
          <w:r w:rsidRPr="0038533B">
            <w:rPr>
              <w:lang w:val="it-IT"/>
            </w:rPr>
            <w:t>mediarenault.com</w:t>
          </w:r>
        </w:p>
      </w:tc>
      <w:tc>
        <w:tcPr>
          <w:tcW w:w="555" w:type="dxa"/>
        </w:tcPr>
        <w:p w14:paraId="7B2328FB" w14:textId="77777777" w:rsidR="007D3970" w:rsidRPr="007D3970" w:rsidRDefault="007D3970" w:rsidP="007D3970">
          <w:pPr>
            <w:pStyle w:val="AltBilgi"/>
            <w:jc w:val="right"/>
            <w:rPr>
              <w:b/>
            </w:rPr>
          </w:pPr>
          <w:r w:rsidRPr="007D3970">
            <w:rPr>
              <w:rStyle w:val="SayfaNumaras"/>
              <w:b/>
            </w:rPr>
            <w:fldChar w:fldCharType="begin"/>
          </w:r>
          <w:r w:rsidRPr="007D3970">
            <w:rPr>
              <w:rStyle w:val="SayfaNumaras"/>
              <w:b/>
            </w:rPr>
            <w:instrText xml:space="preserve"> PAGE </w:instrText>
          </w:r>
          <w:r w:rsidRPr="007D3970">
            <w:rPr>
              <w:rStyle w:val="SayfaNumaras"/>
              <w:b/>
            </w:rPr>
            <w:fldChar w:fldCharType="separate"/>
          </w:r>
          <w:r w:rsidR="00F22D0C">
            <w:rPr>
              <w:rStyle w:val="SayfaNumaras"/>
              <w:b/>
              <w:noProof/>
            </w:rPr>
            <w:t>1</w:t>
          </w:r>
          <w:r w:rsidRPr="007D3970">
            <w:rPr>
              <w:rStyle w:val="SayfaNumaras"/>
              <w:b/>
            </w:rPr>
            <w:fldChar w:fldCharType="end"/>
          </w:r>
        </w:p>
      </w:tc>
    </w:tr>
  </w:tbl>
  <w:p w14:paraId="787994F5" w14:textId="77777777" w:rsidR="007D3970" w:rsidRPr="007D3970" w:rsidRDefault="007D3970" w:rsidP="007D3970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FEAC9" w14:textId="77777777" w:rsidR="00153857" w:rsidRDefault="00153857" w:rsidP="00A602D8">
      <w:pPr>
        <w:spacing w:before="0" w:line="240" w:lineRule="auto"/>
      </w:pPr>
      <w:r>
        <w:separator/>
      </w:r>
    </w:p>
  </w:footnote>
  <w:footnote w:type="continuationSeparator" w:id="0">
    <w:p w14:paraId="73A08CFE" w14:textId="77777777" w:rsidR="00153857" w:rsidRDefault="00153857" w:rsidP="00A602D8">
      <w:pPr>
        <w:spacing w:before="0" w:line="240" w:lineRule="auto"/>
      </w:pPr>
      <w:r>
        <w:continuationSeparator/>
      </w:r>
    </w:p>
  </w:footnote>
  <w:footnote w:type="continuationNotice" w:id="1">
    <w:p w14:paraId="55985484" w14:textId="77777777" w:rsidR="00153857" w:rsidRDefault="0015385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0E983" w14:textId="77777777" w:rsidR="00F22D0C" w:rsidRDefault="00F22D0C" w:rsidP="00F22D0C">
    <w:pPr>
      <w:pStyle w:val="stBilgi"/>
      <w:pBdr>
        <w:bottom w:val="single" w:sz="8" w:space="15" w:color="auto"/>
      </w:pBdr>
    </w:pPr>
    <w:r>
      <w:rPr>
        <w:noProof/>
        <w:lang w:val="tr-TR" w:eastAsia="tr-TR"/>
      </w:rPr>
      <w:drawing>
        <wp:inline distT="0" distB="0" distL="0" distR="0" wp14:anchorId="2D332B88" wp14:editId="1F19BCCD">
          <wp:extent cx="972000" cy="43970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NAULT_GROUP_LOGO_FULL_NOIR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3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DD613" w14:textId="77777777" w:rsidR="00A602D8" w:rsidRDefault="00F22D0C" w:rsidP="00F22D0C">
    <w:pPr>
      <w:pStyle w:val="stBilgi"/>
      <w:pBdr>
        <w:bottom w:val="single" w:sz="8" w:space="15" w:color="auto"/>
      </w:pBdr>
    </w:pPr>
    <w:r>
      <w:rPr>
        <w:noProof/>
        <w:lang w:val="tr-TR" w:eastAsia="tr-TR"/>
      </w:rPr>
      <w:drawing>
        <wp:inline distT="0" distB="0" distL="0" distR="0" wp14:anchorId="396CC762" wp14:editId="1D29DC4F">
          <wp:extent cx="972000" cy="43970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NAULT_GROUP_LOGO_FULL_NOIR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3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338C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B6BB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2F8E5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621E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F4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7653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E6D1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2A1B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E8E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F86A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1DC"/>
    <w:multiLevelType w:val="multilevel"/>
    <w:tmpl w:val="B39053A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6A752E3"/>
    <w:multiLevelType w:val="multilevel"/>
    <w:tmpl w:val="268ADE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4B86C3A"/>
    <w:multiLevelType w:val="multilevel"/>
    <w:tmpl w:val="96968CE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3736E04"/>
    <w:multiLevelType w:val="multilevel"/>
    <w:tmpl w:val="C63EE4D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2563E8"/>
    <w:multiLevelType w:val="hybridMultilevel"/>
    <w:tmpl w:val="EB4EB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06D70"/>
    <w:multiLevelType w:val="hybridMultilevel"/>
    <w:tmpl w:val="81FAB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715792"/>
    <w:multiLevelType w:val="hybridMultilevel"/>
    <w:tmpl w:val="8D580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51B80"/>
    <w:multiLevelType w:val="hybridMultilevel"/>
    <w:tmpl w:val="46F209B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C20D28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F7CC1"/>
    <w:multiLevelType w:val="multilevel"/>
    <w:tmpl w:val="A3A2138E"/>
    <w:lvl w:ilvl="0">
      <w:start w:val="1"/>
      <w:numFmt w:val="bullet"/>
      <w:pStyle w:val="RGPuce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RGPuce2"/>
      <w:lvlText w:val="•"/>
      <w:lvlJc w:val="left"/>
      <w:pPr>
        <w:ind w:left="1021" w:hanging="17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5"/>
  </w:num>
  <w:num w:numId="13">
    <w:abstractNumId w:val="14"/>
  </w:num>
  <w:num w:numId="14">
    <w:abstractNumId w:val="16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877"/>
    <w:rsid w:val="00003895"/>
    <w:rsid w:val="00006E88"/>
    <w:rsid w:val="00006F5A"/>
    <w:rsid w:val="0002683C"/>
    <w:rsid w:val="00031C67"/>
    <w:rsid w:val="00037532"/>
    <w:rsid w:val="000435B2"/>
    <w:rsid w:val="000501F2"/>
    <w:rsid w:val="00057DD0"/>
    <w:rsid w:val="00070841"/>
    <w:rsid w:val="00087566"/>
    <w:rsid w:val="00097A5A"/>
    <w:rsid w:val="000A18FB"/>
    <w:rsid w:val="000B5A0D"/>
    <w:rsid w:val="000C1633"/>
    <w:rsid w:val="000C321F"/>
    <w:rsid w:val="000D7435"/>
    <w:rsid w:val="001036CD"/>
    <w:rsid w:val="001230D0"/>
    <w:rsid w:val="00133E32"/>
    <w:rsid w:val="00153857"/>
    <w:rsid w:val="00156736"/>
    <w:rsid w:val="00170D64"/>
    <w:rsid w:val="00172806"/>
    <w:rsid w:val="001814C1"/>
    <w:rsid w:val="001B591C"/>
    <w:rsid w:val="001B69D4"/>
    <w:rsid w:val="001F05FE"/>
    <w:rsid w:val="001F1509"/>
    <w:rsid w:val="001F20D4"/>
    <w:rsid w:val="002304CC"/>
    <w:rsid w:val="00233353"/>
    <w:rsid w:val="002413B8"/>
    <w:rsid w:val="00241D17"/>
    <w:rsid w:val="002464F4"/>
    <w:rsid w:val="002572CE"/>
    <w:rsid w:val="002836DD"/>
    <w:rsid w:val="00293E0C"/>
    <w:rsid w:val="002A1BB1"/>
    <w:rsid w:val="002A6BA7"/>
    <w:rsid w:val="002B7303"/>
    <w:rsid w:val="002B7340"/>
    <w:rsid w:val="002C508D"/>
    <w:rsid w:val="002C5B84"/>
    <w:rsid w:val="002D1289"/>
    <w:rsid w:val="002E2E49"/>
    <w:rsid w:val="0030442E"/>
    <w:rsid w:val="00313A0F"/>
    <w:rsid w:val="00325F79"/>
    <w:rsid w:val="0034053C"/>
    <w:rsid w:val="00351C76"/>
    <w:rsid w:val="00351CA8"/>
    <w:rsid w:val="00357212"/>
    <w:rsid w:val="00360CF8"/>
    <w:rsid w:val="00381628"/>
    <w:rsid w:val="0038533B"/>
    <w:rsid w:val="003864AD"/>
    <w:rsid w:val="003A1145"/>
    <w:rsid w:val="003B367C"/>
    <w:rsid w:val="003D4D16"/>
    <w:rsid w:val="003E68CC"/>
    <w:rsid w:val="003F7765"/>
    <w:rsid w:val="004022B4"/>
    <w:rsid w:val="00425677"/>
    <w:rsid w:val="00433EDD"/>
    <w:rsid w:val="0044219E"/>
    <w:rsid w:val="00445BF1"/>
    <w:rsid w:val="004511AA"/>
    <w:rsid w:val="0045216F"/>
    <w:rsid w:val="004566FC"/>
    <w:rsid w:val="004574D4"/>
    <w:rsid w:val="0046176B"/>
    <w:rsid w:val="004735FA"/>
    <w:rsid w:val="004A1F6A"/>
    <w:rsid w:val="004B761B"/>
    <w:rsid w:val="004C68E9"/>
    <w:rsid w:val="004F3B14"/>
    <w:rsid w:val="005176D9"/>
    <w:rsid w:val="00520E8D"/>
    <w:rsid w:val="00544345"/>
    <w:rsid w:val="00545DD0"/>
    <w:rsid w:val="00557380"/>
    <w:rsid w:val="005732EA"/>
    <w:rsid w:val="00573F62"/>
    <w:rsid w:val="005A68B7"/>
    <w:rsid w:val="005B10DA"/>
    <w:rsid w:val="005C6C0E"/>
    <w:rsid w:val="005C775F"/>
    <w:rsid w:val="005E57D2"/>
    <w:rsid w:val="005F3546"/>
    <w:rsid w:val="0061682B"/>
    <w:rsid w:val="00621FD6"/>
    <w:rsid w:val="0063379F"/>
    <w:rsid w:val="00641B68"/>
    <w:rsid w:val="00642390"/>
    <w:rsid w:val="0064386E"/>
    <w:rsid w:val="00643F4C"/>
    <w:rsid w:val="00646166"/>
    <w:rsid w:val="00655A10"/>
    <w:rsid w:val="00666094"/>
    <w:rsid w:val="00682310"/>
    <w:rsid w:val="00682D2F"/>
    <w:rsid w:val="00684BBD"/>
    <w:rsid w:val="006A4A0E"/>
    <w:rsid w:val="006B5C7E"/>
    <w:rsid w:val="006E27BF"/>
    <w:rsid w:val="006F3643"/>
    <w:rsid w:val="006F3E46"/>
    <w:rsid w:val="00705F82"/>
    <w:rsid w:val="00716731"/>
    <w:rsid w:val="00741983"/>
    <w:rsid w:val="00746001"/>
    <w:rsid w:val="00767155"/>
    <w:rsid w:val="007A46E2"/>
    <w:rsid w:val="007C3991"/>
    <w:rsid w:val="007C61B0"/>
    <w:rsid w:val="007D3970"/>
    <w:rsid w:val="007E317D"/>
    <w:rsid w:val="007E4F11"/>
    <w:rsid w:val="007E68F9"/>
    <w:rsid w:val="0080313B"/>
    <w:rsid w:val="00804814"/>
    <w:rsid w:val="00805FAA"/>
    <w:rsid w:val="008124BD"/>
    <w:rsid w:val="00814CBC"/>
    <w:rsid w:val="00815B14"/>
    <w:rsid w:val="0081689C"/>
    <w:rsid w:val="00825F8E"/>
    <w:rsid w:val="00826A82"/>
    <w:rsid w:val="00833877"/>
    <w:rsid w:val="00834CF9"/>
    <w:rsid w:val="00842AF1"/>
    <w:rsid w:val="008430E7"/>
    <w:rsid w:val="00844956"/>
    <w:rsid w:val="00872FC1"/>
    <w:rsid w:val="00877117"/>
    <w:rsid w:val="00887BCF"/>
    <w:rsid w:val="00890197"/>
    <w:rsid w:val="008A4B78"/>
    <w:rsid w:val="008B37EF"/>
    <w:rsid w:val="008C3A08"/>
    <w:rsid w:val="008C70A8"/>
    <w:rsid w:val="008C7E44"/>
    <w:rsid w:val="008E2A6E"/>
    <w:rsid w:val="008E57D0"/>
    <w:rsid w:val="008F0F07"/>
    <w:rsid w:val="008F2A13"/>
    <w:rsid w:val="008F68B0"/>
    <w:rsid w:val="00913CED"/>
    <w:rsid w:val="009278AB"/>
    <w:rsid w:val="00940467"/>
    <w:rsid w:val="00961657"/>
    <w:rsid w:val="00966C87"/>
    <w:rsid w:val="0096767F"/>
    <w:rsid w:val="00970BD7"/>
    <w:rsid w:val="00983616"/>
    <w:rsid w:val="00986599"/>
    <w:rsid w:val="009968C5"/>
    <w:rsid w:val="009A1721"/>
    <w:rsid w:val="009A23AB"/>
    <w:rsid w:val="009B67EC"/>
    <w:rsid w:val="009D0745"/>
    <w:rsid w:val="009D180E"/>
    <w:rsid w:val="009E5C5E"/>
    <w:rsid w:val="00A012DB"/>
    <w:rsid w:val="00A02FD5"/>
    <w:rsid w:val="00A0426F"/>
    <w:rsid w:val="00A06EC4"/>
    <w:rsid w:val="00A10CE9"/>
    <w:rsid w:val="00A40718"/>
    <w:rsid w:val="00A50DAA"/>
    <w:rsid w:val="00A602D8"/>
    <w:rsid w:val="00A70CB0"/>
    <w:rsid w:val="00A80439"/>
    <w:rsid w:val="00A86EC8"/>
    <w:rsid w:val="00AA1D0A"/>
    <w:rsid w:val="00AA4AA7"/>
    <w:rsid w:val="00AC4842"/>
    <w:rsid w:val="00B07127"/>
    <w:rsid w:val="00B1099A"/>
    <w:rsid w:val="00B13210"/>
    <w:rsid w:val="00B14767"/>
    <w:rsid w:val="00B32F4C"/>
    <w:rsid w:val="00B342A1"/>
    <w:rsid w:val="00B556B5"/>
    <w:rsid w:val="00B64F18"/>
    <w:rsid w:val="00B80BA9"/>
    <w:rsid w:val="00B927E1"/>
    <w:rsid w:val="00B92FB1"/>
    <w:rsid w:val="00BA6109"/>
    <w:rsid w:val="00BB60E7"/>
    <w:rsid w:val="00C000F4"/>
    <w:rsid w:val="00C07755"/>
    <w:rsid w:val="00C10E75"/>
    <w:rsid w:val="00C21B90"/>
    <w:rsid w:val="00C31F14"/>
    <w:rsid w:val="00C37FBD"/>
    <w:rsid w:val="00C57032"/>
    <w:rsid w:val="00C64900"/>
    <w:rsid w:val="00C76C9C"/>
    <w:rsid w:val="00C8105C"/>
    <w:rsid w:val="00C95AAF"/>
    <w:rsid w:val="00CA5361"/>
    <w:rsid w:val="00CB4F80"/>
    <w:rsid w:val="00CB6573"/>
    <w:rsid w:val="00CD5891"/>
    <w:rsid w:val="00CF260D"/>
    <w:rsid w:val="00CF6B83"/>
    <w:rsid w:val="00D04052"/>
    <w:rsid w:val="00D14427"/>
    <w:rsid w:val="00D20D73"/>
    <w:rsid w:val="00D254E5"/>
    <w:rsid w:val="00D265D9"/>
    <w:rsid w:val="00D27937"/>
    <w:rsid w:val="00D3733F"/>
    <w:rsid w:val="00D406DB"/>
    <w:rsid w:val="00D423C0"/>
    <w:rsid w:val="00D54C2A"/>
    <w:rsid w:val="00D5697F"/>
    <w:rsid w:val="00D849D2"/>
    <w:rsid w:val="00D85B46"/>
    <w:rsid w:val="00DA0554"/>
    <w:rsid w:val="00DA18FB"/>
    <w:rsid w:val="00DA27E1"/>
    <w:rsid w:val="00DC2C13"/>
    <w:rsid w:val="00DC7837"/>
    <w:rsid w:val="00DC7D93"/>
    <w:rsid w:val="00DD012E"/>
    <w:rsid w:val="00DE1443"/>
    <w:rsid w:val="00DE72B9"/>
    <w:rsid w:val="00E1378E"/>
    <w:rsid w:val="00E162B2"/>
    <w:rsid w:val="00E27DE3"/>
    <w:rsid w:val="00E30FC0"/>
    <w:rsid w:val="00E35CC3"/>
    <w:rsid w:val="00E62424"/>
    <w:rsid w:val="00E66807"/>
    <w:rsid w:val="00E81176"/>
    <w:rsid w:val="00E87330"/>
    <w:rsid w:val="00E9327C"/>
    <w:rsid w:val="00EA248C"/>
    <w:rsid w:val="00EB3F62"/>
    <w:rsid w:val="00F14094"/>
    <w:rsid w:val="00F22D0C"/>
    <w:rsid w:val="00F2694F"/>
    <w:rsid w:val="00F359D2"/>
    <w:rsid w:val="00F46A88"/>
    <w:rsid w:val="00F5284E"/>
    <w:rsid w:val="00F7022B"/>
    <w:rsid w:val="00F97755"/>
    <w:rsid w:val="00FA062C"/>
    <w:rsid w:val="00FC0E88"/>
    <w:rsid w:val="00FD6CFC"/>
    <w:rsid w:val="00FF5F2A"/>
    <w:rsid w:val="00FF656F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B4351F"/>
  <w15:docId w15:val="{BEBF265C-0440-4F34-9094-78749EE1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E88"/>
    <w:pPr>
      <w:spacing w:before="120" w:line="288" w:lineRule="auto"/>
    </w:pPr>
    <w:rPr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F22D0C"/>
    <w:pPr>
      <w:spacing w:before="0" w:line="240" w:lineRule="auto"/>
    </w:pPr>
    <w:rPr>
      <w:sz w:val="14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C7E44"/>
    <w:rPr>
      <w:sz w:val="14"/>
    </w:rPr>
  </w:style>
  <w:style w:type="paragraph" w:styleId="AltBilgi">
    <w:name w:val="footer"/>
    <w:basedOn w:val="Normal"/>
    <w:link w:val="AltBilgiChar"/>
    <w:uiPriority w:val="99"/>
    <w:semiHidden/>
    <w:rsid w:val="007D3970"/>
    <w:pPr>
      <w:spacing w:before="0" w:line="240" w:lineRule="auto"/>
    </w:pPr>
    <w:rPr>
      <w:sz w:val="14"/>
    </w:r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C7E44"/>
    <w:rPr>
      <w:sz w:val="14"/>
    </w:rPr>
  </w:style>
  <w:style w:type="table" w:styleId="TabloKlavuzu">
    <w:name w:val="Table Grid"/>
    <w:basedOn w:val="NormalTablo"/>
    <w:uiPriority w:val="59"/>
    <w:rsid w:val="007D3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rsid w:val="00DA0554"/>
    <w:rPr>
      <w:color w:val="988C7F" w:themeColor="background2"/>
      <w:u w:val="none"/>
    </w:rPr>
  </w:style>
  <w:style w:type="character" w:styleId="SayfaNumaras">
    <w:name w:val="page number"/>
    <w:basedOn w:val="VarsaylanParagrafYazTipi"/>
    <w:uiPriority w:val="99"/>
    <w:semiHidden/>
    <w:rsid w:val="007D3970"/>
  </w:style>
  <w:style w:type="character" w:styleId="zlenenKpr">
    <w:name w:val="FollowedHyperlink"/>
    <w:basedOn w:val="VarsaylanParagrafYazTipi"/>
    <w:uiPriority w:val="99"/>
    <w:semiHidden/>
    <w:rsid w:val="00DA0554"/>
    <w:rPr>
      <w:color w:val="988C7F" w:themeColor="background2"/>
      <w:u w:val="none"/>
    </w:rPr>
  </w:style>
  <w:style w:type="paragraph" w:customStyle="1" w:styleId="RGTitreCP">
    <w:name w:val="RG_Titre CP"/>
    <w:basedOn w:val="Normal"/>
    <w:next w:val="Normal"/>
    <w:uiPriority w:val="2"/>
    <w:qFormat/>
    <w:rsid w:val="00FF5F2A"/>
    <w:pPr>
      <w:spacing w:before="0" w:after="240" w:line="216" w:lineRule="auto"/>
    </w:pPr>
    <w:rPr>
      <w:rFonts w:asciiTheme="majorHAnsi" w:hAnsiTheme="majorHAnsi"/>
      <w:sz w:val="50"/>
      <w:szCs w:val="50"/>
    </w:rPr>
  </w:style>
  <w:style w:type="paragraph" w:customStyle="1" w:styleId="RGTitre1">
    <w:name w:val="RG_Titre 1"/>
    <w:basedOn w:val="Normal"/>
    <w:next w:val="Normal"/>
    <w:uiPriority w:val="3"/>
    <w:qFormat/>
    <w:rsid w:val="00573F62"/>
    <w:pPr>
      <w:keepNext/>
      <w:spacing w:before="360" w:after="240" w:line="240" w:lineRule="auto"/>
      <w:outlineLvl w:val="0"/>
    </w:pPr>
    <w:rPr>
      <w:color w:val="2E2ECA" w:themeColor="text2"/>
      <w:sz w:val="32"/>
      <w:szCs w:val="32"/>
    </w:rPr>
  </w:style>
  <w:style w:type="character" w:styleId="YerTutucuMetni">
    <w:name w:val="Placeholder Text"/>
    <w:basedOn w:val="VarsaylanParagrafYazTipi"/>
    <w:uiPriority w:val="99"/>
    <w:semiHidden/>
    <w:rsid w:val="008C7E44"/>
    <w:rPr>
      <w:color w:val="808080"/>
    </w:rPr>
  </w:style>
  <w:style w:type="paragraph" w:customStyle="1" w:styleId="RGTitre2">
    <w:name w:val="RG_Titre 2"/>
    <w:basedOn w:val="Normal"/>
    <w:next w:val="Normal"/>
    <w:uiPriority w:val="3"/>
    <w:qFormat/>
    <w:rsid w:val="008C7E44"/>
    <w:pPr>
      <w:keepNext/>
      <w:spacing w:before="240" w:after="240" w:line="240" w:lineRule="auto"/>
      <w:outlineLvl w:val="1"/>
    </w:pPr>
    <w:rPr>
      <w:b/>
      <w:sz w:val="24"/>
      <w:szCs w:val="24"/>
    </w:rPr>
  </w:style>
  <w:style w:type="paragraph" w:customStyle="1" w:styleId="RGNote">
    <w:name w:val="RG_Note"/>
    <w:basedOn w:val="Normal"/>
    <w:uiPriority w:val="5"/>
    <w:qFormat/>
    <w:rsid w:val="00705F82"/>
    <w:pPr>
      <w:pBdr>
        <w:top w:val="single" w:sz="8" w:space="5" w:color="2E2ECA" w:themeColor="text2"/>
        <w:left w:val="single" w:sz="8" w:space="10" w:color="2E2ECA" w:themeColor="text2"/>
        <w:bottom w:val="single" w:sz="8" w:space="5" w:color="2E2ECA" w:themeColor="text2"/>
        <w:right w:val="single" w:sz="8" w:space="10" w:color="2E2ECA" w:themeColor="text2"/>
      </w:pBdr>
      <w:spacing w:before="0"/>
      <w:ind w:left="227" w:right="227"/>
    </w:pPr>
    <w:rPr>
      <w:color w:val="2E2ECA" w:themeColor="text2"/>
      <w:sz w:val="16"/>
      <w:szCs w:val="16"/>
    </w:rPr>
  </w:style>
  <w:style w:type="paragraph" w:customStyle="1" w:styleId="RGVerbatim">
    <w:name w:val="RG_Verbatim"/>
    <w:basedOn w:val="Normal"/>
    <w:uiPriority w:val="5"/>
    <w:qFormat/>
    <w:rsid w:val="00966C87"/>
    <w:pPr>
      <w:pBdr>
        <w:top w:val="single" w:sz="8" w:space="10" w:color="988C7F" w:themeColor="background2"/>
        <w:left w:val="single" w:sz="8" w:space="10" w:color="988C7F" w:themeColor="background2"/>
        <w:bottom w:val="single" w:sz="8" w:space="10" w:color="988C7F" w:themeColor="background2"/>
        <w:right w:val="single" w:sz="8" w:space="10" w:color="988C7F" w:themeColor="background2"/>
      </w:pBdr>
      <w:ind w:left="227" w:right="227"/>
    </w:pPr>
    <w:rPr>
      <w:color w:val="988C7F" w:themeColor="background2"/>
    </w:rPr>
  </w:style>
  <w:style w:type="paragraph" w:customStyle="1" w:styleId="RGPuce1">
    <w:name w:val="RG_Puce 1"/>
    <w:basedOn w:val="Normal"/>
    <w:uiPriority w:val="4"/>
    <w:qFormat/>
    <w:rsid w:val="00FC0E88"/>
    <w:pPr>
      <w:numPr>
        <w:numId w:val="11"/>
      </w:numPr>
      <w:ind w:left="624" w:hanging="170"/>
    </w:pPr>
  </w:style>
  <w:style w:type="paragraph" w:customStyle="1" w:styleId="RGPuce2">
    <w:name w:val="RG_Puce 2"/>
    <w:basedOn w:val="Normal"/>
    <w:uiPriority w:val="4"/>
    <w:qFormat/>
    <w:rsid w:val="00FC0E88"/>
    <w:pPr>
      <w:numPr>
        <w:ilvl w:val="1"/>
        <w:numId w:val="11"/>
      </w:numPr>
      <w:ind w:left="1191"/>
      <w:contextualSpacing/>
    </w:pPr>
  </w:style>
  <w:style w:type="paragraph" w:customStyle="1" w:styleId="RGTitre3">
    <w:name w:val="RG_Titre 3"/>
    <w:basedOn w:val="Normal"/>
    <w:next w:val="Normal"/>
    <w:uiPriority w:val="3"/>
    <w:qFormat/>
    <w:rsid w:val="00FC0E88"/>
    <w:pPr>
      <w:keepNext/>
      <w:spacing w:before="240" w:after="240"/>
    </w:pPr>
    <w:rPr>
      <w:b/>
      <w:color w:val="988C7F" w:themeColor="background2"/>
      <w:sz w:val="24"/>
      <w:szCs w:val="24"/>
    </w:rPr>
  </w:style>
  <w:style w:type="paragraph" w:customStyle="1" w:styleId="RGApropos">
    <w:name w:val="RG_A propos"/>
    <w:basedOn w:val="Normal"/>
    <w:uiPriority w:val="6"/>
    <w:qFormat/>
    <w:rsid w:val="00FC0E88"/>
    <w:pPr>
      <w:pBdr>
        <w:top w:val="single" w:sz="8" w:space="10" w:color="988C7F" w:themeColor="background2"/>
        <w:left w:val="single" w:sz="8" w:space="10" w:color="988C7F" w:themeColor="background2"/>
        <w:bottom w:val="single" w:sz="8" w:space="10" w:color="988C7F" w:themeColor="background2"/>
        <w:right w:val="single" w:sz="8" w:space="10" w:color="988C7F" w:themeColor="background2"/>
      </w:pBdr>
      <w:spacing w:before="0"/>
      <w:ind w:left="227" w:right="227"/>
    </w:pPr>
    <w:rPr>
      <w:color w:val="988C7F" w:themeColor="background2"/>
      <w:sz w:val="14"/>
      <w:szCs w:val="14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6176B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C76C9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8533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533B"/>
    <w:rPr>
      <w:rFonts w:ascii="Tahoma" w:hAnsi="Tahoma" w:cs="Tahoma"/>
      <w:sz w:val="16"/>
      <w:szCs w:val="1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34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hakan.orhan@renault.com.tr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medyarenault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levent.kadagan@renault.com.t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aslihan.guzeller@renault.com.t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Renault Group_Couleurs">
      <a:dk1>
        <a:sysClr val="windowText" lastClr="000000"/>
      </a:dk1>
      <a:lt1>
        <a:sysClr val="window" lastClr="FFFFFF"/>
      </a:lt1>
      <a:dk2>
        <a:srgbClr val="2E2ECA"/>
      </a:dk2>
      <a:lt2>
        <a:srgbClr val="988C7F"/>
      </a:lt2>
      <a:accent1>
        <a:srgbClr val="66D8D0"/>
      </a:accent1>
      <a:accent2>
        <a:srgbClr val="60504A"/>
      </a:accent2>
      <a:accent3>
        <a:srgbClr val="1D5129"/>
      </a:accent3>
      <a:accent4>
        <a:srgbClr val="5EA565"/>
      </a:accent4>
      <a:accent5>
        <a:srgbClr val="BA4C2F"/>
      </a:accent5>
      <a:accent6>
        <a:srgbClr val="D8C4A0"/>
      </a:accent6>
      <a:hlink>
        <a:srgbClr val="000000"/>
      </a:hlink>
      <a:folHlink>
        <a:srgbClr val="000000"/>
      </a:folHlink>
    </a:clrScheme>
    <a:fontScheme name="Renault Group_Polices">
      <a:majorFont>
        <a:latin typeface="Renault Group Semibold"/>
        <a:ea typeface=""/>
        <a:cs typeface=""/>
      </a:majorFont>
      <a:minorFont>
        <a:latin typeface="Renault Group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2f6779e0bf68ad948b6965909f5439f4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1c430d154c8030106ed468bf1c139a5b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A description of the Document Set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04cd6ae2be4bcda7af0c46f5c549c4 xmlns="44f350f3-283d-443f-a32d-3bc3c81de65c">
      <Terms xmlns="http://schemas.microsoft.com/office/infopath/2007/PartnerControls"/>
    </f204cd6ae2be4bcda7af0c46f5c549c4>
    <nb739b29f3774c8fbab624281ffc8c43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00992ea1-40d8-4a0c-a73b-a6babca28eb2</TermId>
        </TermInfo>
      </Terms>
    </nb739b29f3774c8fbab624281ffc8c43>
    <m6f1afdc92b74574b7c23d41c74979e9 xmlns="44f350f3-283d-443f-a32d-3bc3c81de65c">
      <Terms xmlns="http://schemas.microsoft.com/office/infopath/2007/PartnerControls"/>
    </m6f1afdc92b74574b7c23d41c74979e9>
    <IconOverlay xmlns="http://schemas.microsoft.com/sharepoint/v4" xsi:nil="true"/>
    <DocumentSetDescription xmlns="http://schemas.microsoft.com/sharepoint/v3" xsi:nil="true"/>
    <eebe150c59524a8c90e40440031e172f xmlns="44f350f3-283d-443f-a32d-3bc3c81de65c">
      <Terms xmlns="http://schemas.microsoft.com/office/infopath/2007/PartnerControls"/>
    </eebe150c59524a8c90e40440031e172f>
    <jf2ca46394a844889c20bb79cba1fd08 xmlns="44f350f3-283d-443f-a32d-3bc3c81de65c">
      <Terms xmlns="http://schemas.microsoft.com/office/infopath/2007/PartnerControls"/>
    </jf2ca46394a844889c20bb79cba1fd08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Renault Group</TermName>
          <TermId xmlns="http://schemas.microsoft.com/office/infopath/2007/PartnerControls">4c767c57-94ef-486f-8e22-41ae0fbe0804</TermId>
        </TermInfo>
      </Terms>
    </n3a3ff1924904b539cdc7b4db2ec6099>
    <Organization xmlns="bf88de67-f58e-457f-b92b-9cc9802d4fbd" xsi:nil="true"/>
    <TaxCatchAll xmlns="bf88de67-f58e-457f-b92b-9cc9802d4fbd">
      <Value>522</Value>
      <Value>21</Value>
    </TaxCatchAll>
    <g66629bbb4764b7392fa4be2933b1c6f xmlns="44f350f3-283d-443f-a32d-3bc3c81de65c">
      <Terms xmlns="http://schemas.microsoft.com/office/infopath/2007/PartnerControls"/>
    </g66629bbb4764b7392fa4be2933b1c6f>
  </documentManagement>
</p:properties>
</file>

<file path=customXml/itemProps1.xml><?xml version="1.0" encoding="utf-8"?>
<ds:datastoreItem xmlns:ds="http://schemas.openxmlformats.org/officeDocument/2006/customXml" ds:itemID="{38F3F729-7867-4448-86BA-FC95FA058B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88C2CE-7D26-40B2-B486-93E3BA47C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F2E320-956E-4C6E-A609-7998E2CC67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27BD36-384D-40E1-B82A-139D7F831541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779</Words>
  <Characters>4444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Communiqué de presse</vt:lpstr>
      <vt:lpstr>Communiqué de presse</vt:lpstr>
    </vt:vector>
  </TitlesOfParts>
  <Company>Renault Group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Communiqué de presse</dc:title>
  <dc:creator>office2</dc:creator>
  <cp:lastModifiedBy>Hakan ORHAN</cp:lastModifiedBy>
  <cp:revision>9</cp:revision>
  <cp:lastPrinted>2021-07-15T17:16:00Z</cp:lastPrinted>
  <dcterms:created xsi:type="dcterms:W3CDTF">2021-07-16T10:16:00Z</dcterms:created>
  <dcterms:modified xsi:type="dcterms:W3CDTF">2021-07-16T10:55:00Z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0x0101006EBD9B1E7796094C95A6762CB5FC324800DCEDE223258F1547B211546BFD478CA3</vt:lpwstr>
  </property>
  <property fmtid="{D5CDD505-2E9C-101B-9397-08002B2CF9AE}" pid="3" name="Comms Asset Type">
    <vt:lpwstr>21;#Template|00992ea1-40d8-4a0c-a73b-a6babca28eb2</vt:lpwstr>
  </property>
  <property fmtid="{D5CDD505-2E9C-101B-9397-08002B2CF9AE}" pid="4" name="Event / Campaign">
    <vt:lpwstr/>
  </property>
  <property fmtid="{D5CDD505-2E9C-101B-9397-08002B2CF9AE}" pid="5" name="Region">
    <vt:lpwstr/>
  </property>
  <property fmtid="{D5CDD505-2E9C-101B-9397-08002B2CF9AE}" pid="6" name="Comms_x0020_Activity">
    <vt:lpwstr/>
  </property>
  <property fmtid="{D5CDD505-2E9C-101B-9397-08002B2CF9AE}" pid="7" name="Comms Topics">
    <vt:lpwstr/>
  </property>
  <property fmtid="{D5CDD505-2E9C-101B-9397-08002B2CF9AE}" pid="8" name="Related Materials">
    <vt:lpwstr/>
  </property>
  <property fmtid="{D5CDD505-2E9C-101B-9397-08002B2CF9AE}" pid="9" name="hc39a5bb142f467fbe8ece94a4aadaa6">
    <vt:lpwstr/>
  </property>
  <property fmtid="{D5CDD505-2E9C-101B-9397-08002B2CF9AE}" pid="10" name="Organizations / Regions">
    <vt:lpwstr>522;#Renault Group|4c767c57-94ef-486f-8e22-41ae0fbe0804</vt:lpwstr>
  </property>
  <property fmtid="{D5CDD505-2E9C-101B-9397-08002B2CF9AE}" pid="11" name="Event_x002c__x0020_Campaign_x0020_or_x0020_Activity_x0020_Name">
    <vt:lpwstr/>
  </property>
  <property fmtid="{D5CDD505-2E9C-101B-9397-08002B2CF9AE}" pid="12" name="Vehicles">
    <vt:lpwstr/>
  </property>
  <property fmtid="{D5CDD505-2E9C-101B-9397-08002B2CF9AE}" pid="13" name="cbb9efac28c149ca97ba5f806fbe48b6">
    <vt:lpwstr/>
  </property>
  <property fmtid="{D5CDD505-2E9C-101B-9397-08002B2CF9AE}" pid="14" name="Comms_x0020_Best_x0020_Practice_x0020_Categories">
    <vt:lpwstr/>
  </property>
  <property fmtid="{D5CDD505-2E9C-101B-9397-08002B2CF9AE}" pid="15" name="l86be07eba1b4acb9afbd6642b23ffba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2021-07-15T17:16:39Z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23f10377-3e40-4a8b-a758-4613c0994bed</vt:lpwstr>
  </property>
  <property fmtid="{D5CDD505-2E9C-101B-9397-08002B2CF9AE}" pid="25" name="MSIP_Label_fd1c0902-ed92-4fed-896d-2e7725de02d4_ContentBits">
    <vt:lpwstr>2</vt:lpwstr>
  </property>
</Properties>
</file>