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C405D" w14:textId="77777777" w:rsidR="002753E7" w:rsidRPr="00DC631F" w:rsidRDefault="002753E7" w:rsidP="0074010F">
      <w:pPr>
        <w:rPr>
          <w:b/>
          <w:bCs/>
          <w:i/>
          <w:iCs/>
          <w:sz w:val="24"/>
          <w:szCs w:val="24"/>
        </w:rPr>
      </w:pPr>
      <w:r w:rsidRPr="00DC631F">
        <w:rPr>
          <w:b/>
          <w:bCs/>
          <w:i/>
          <w:iCs/>
          <w:noProof/>
          <w:sz w:val="24"/>
          <w:szCs w:val="24"/>
        </w:rPr>
        <w:drawing>
          <wp:inline distT="0" distB="0" distL="0" distR="0" wp14:anchorId="42C814E2" wp14:editId="7A6EFA1A">
            <wp:extent cx="2139950" cy="57912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9950" cy="579120"/>
                    </a:xfrm>
                    <a:prstGeom prst="rect">
                      <a:avLst/>
                    </a:prstGeom>
                    <a:noFill/>
                  </pic:spPr>
                </pic:pic>
              </a:graphicData>
            </a:graphic>
          </wp:inline>
        </w:drawing>
      </w:r>
    </w:p>
    <w:p w14:paraId="1967310F" w14:textId="3FD46B47" w:rsidR="002753E7" w:rsidRPr="00DC631F" w:rsidRDefault="00213F4A" w:rsidP="0074010F">
      <w:pPr>
        <w:rPr>
          <w:b/>
          <w:bCs/>
          <w:i/>
          <w:iCs/>
          <w:sz w:val="24"/>
          <w:szCs w:val="24"/>
        </w:rPr>
      </w:pPr>
      <w:r w:rsidRPr="00CE6C65">
        <w:rPr>
          <w:rFonts w:ascii="Arial" w:hAnsi="Arial" w:cs="Arial"/>
          <w:b/>
          <w:bCs/>
          <w:i/>
          <w:iCs/>
          <w:sz w:val="24"/>
          <w:szCs w:val="24"/>
        </w:rPr>
        <w:t>Basın Bülteni</w:t>
      </w:r>
      <w:r w:rsidRPr="00DC631F">
        <w:rPr>
          <w:b/>
          <w:bCs/>
          <w:i/>
          <w:iCs/>
          <w:sz w:val="24"/>
          <w:szCs w:val="24"/>
        </w:rPr>
        <w:t xml:space="preserve"> </w:t>
      </w:r>
      <w:r w:rsidRPr="00DC631F">
        <w:rPr>
          <w:b/>
          <w:bCs/>
          <w:i/>
          <w:iCs/>
          <w:sz w:val="24"/>
          <w:szCs w:val="24"/>
        </w:rPr>
        <w:tab/>
      </w:r>
      <w:r w:rsidRPr="00DC631F">
        <w:rPr>
          <w:b/>
          <w:bCs/>
          <w:i/>
          <w:iCs/>
          <w:sz w:val="24"/>
          <w:szCs w:val="24"/>
        </w:rPr>
        <w:tab/>
      </w:r>
      <w:r w:rsidRPr="00DC631F">
        <w:rPr>
          <w:b/>
          <w:bCs/>
          <w:i/>
          <w:iCs/>
          <w:sz w:val="24"/>
          <w:szCs w:val="24"/>
        </w:rPr>
        <w:tab/>
      </w:r>
      <w:r w:rsidRPr="00DC631F">
        <w:rPr>
          <w:b/>
          <w:bCs/>
          <w:i/>
          <w:iCs/>
          <w:sz w:val="24"/>
          <w:szCs w:val="24"/>
        </w:rPr>
        <w:tab/>
      </w:r>
      <w:r w:rsidRPr="00DC631F">
        <w:rPr>
          <w:b/>
          <w:bCs/>
          <w:i/>
          <w:iCs/>
          <w:sz w:val="24"/>
          <w:szCs w:val="24"/>
        </w:rPr>
        <w:tab/>
      </w:r>
      <w:r w:rsidRPr="00DC631F">
        <w:rPr>
          <w:b/>
          <w:bCs/>
          <w:i/>
          <w:iCs/>
          <w:sz w:val="24"/>
          <w:szCs w:val="24"/>
        </w:rPr>
        <w:tab/>
      </w:r>
      <w:r w:rsidRPr="00DC631F">
        <w:rPr>
          <w:b/>
          <w:bCs/>
          <w:i/>
          <w:iCs/>
          <w:sz w:val="24"/>
          <w:szCs w:val="24"/>
        </w:rPr>
        <w:tab/>
      </w:r>
      <w:r w:rsidRPr="00DC631F">
        <w:rPr>
          <w:b/>
          <w:bCs/>
          <w:i/>
          <w:iCs/>
          <w:sz w:val="24"/>
          <w:szCs w:val="24"/>
        </w:rPr>
        <w:tab/>
      </w:r>
      <w:r w:rsidRPr="00DC631F">
        <w:rPr>
          <w:b/>
          <w:bCs/>
          <w:i/>
          <w:iCs/>
          <w:sz w:val="24"/>
          <w:szCs w:val="24"/>
        </w:rPr>
        <w:tab/>
      </w:r>
      <w:r w:rsidR="00CE6C65" w:rsidRPr="00CE6C65">
        <w:rPr>
          <w:rFonts w:ascii="Arial" w:hAnsi="Arial" w:cs="Arial"/>
          <w:b/>
          <w:bCs/>
          <w:i/>
          <w:iCs/>
          <w:sz w:val="24"/>
          <w:szCs w:val="24"/>
        </w:rPr>
        <w:t>27/08/</w:t>
      </w:r>
      <w:r w:rsidRPr="00CE6C65">
        <w:rPr>
          <w:rFonts w:ascii="Arial" w:hAnsi="Arial" w:cs="Arial"/>
          <w:b/>
          <w:bCs/>
          <w:i/>
          <w:iCs/>
          <w:sz w:val="24"/>
          <w:szCs w:val="24"/>
        </w:rPr>
        <w:t>2020</w:t>
      </w:r>
    </w:p>
    <w:p w14:paraId="2029CB64" w14:textId="67CC8697" w:rsidR="00EB7EC0" w:rsidRPr="00CE6C65" w:rsidRDefault="00EB7EC0" w:rsidP="00EB7EC0">
      <w:pPr>
        <w:rPr>
          <w:rFonts w:ascii="Arial" w:hAnsi="Arial" w:cs="Arial"/>
          <w:b/>
          <w:bCs/>
          <w:i/>
          <w:iCs/>
          <w:sz w:val="36"/>
          <w:szCs w:val="36"/>
        </w:rPr>
      </w:pPr>
      <w:proofErr w:type="spellStart"/>
      <w:r w:rsidRPr="00CE6C65">
        <w:rPr>
          <w:rFonts w:ascii="Arial" w:hAnsi="Arial" w:cs="Arial"/>
          <w:b/>
          <w:bCs/>
          <w:i/>
          <w:iCs/>
          <w:sz w:val="36"/>
          <w:szCs w:val="36"/>
        </w:rPr>
        <w:t>Groupe</w:t>
      </w:r>
      <w:proofErr w:type="spellEnd"/>
      <w:r w:rsidRPr="00CE6C65">
        <w:rPr>
          <w:rFonts w:ascii="Arial" w:hAnsi="Arial" w:cs="Arial"/>
          <w:b/>
          <w:bCs/>
          <w:i/>
          <w:iCs/>
          <w:sz w:val="36"/>
          <w:szCs w:val="36"/>
        </w:rPr>
        <w:t xml:space="preserve"> Renault daha hijyenik otomobiller için yeni fikirler arıyor</w:t>
      </w:r>
    </w:p>
    <w:p w14:paraId="7E6C7B17" w14:textId="77777777" w:rsidR="00EB7EC0" w:rsidRPr="00CE6C65" w:rsidRDefault="00EB7EC0" w:rsidP="00EB7EC0">
      <w:pPr>
        <w:jc w:val="both"/>
        <w:rPr>
          <w:rFonts w:ascii="Arial" w:hAnsi="Arial" w:cs="Arial"/>
          <w:b/>
          <w:bCs/>
          <w:i/>
          <w:iCs/>
          <w:sz w:val="24"/>
          <w:szCs w:val="24"/>
        </w:rPr>
      </w:pPr>
      <w:proofErr w:type="spellStart"/>
      <w:r w:rsidRPr="00CE6C65">
        <w:rPr>
          <w:rFonts w:ascii="Arial" w:hAnsi="Arial" w:cs="Arial"/>
          <w:b/>
          <w:bCs/>
          <w:i/>
          <w:iCs/>
          <w:sz w:val="24"/>
          <w:szCs w:val="24"/>
        </w:rPr>
        <w:t>Groupe</w:t>
      </w:r>
      <w:proofErr w:type="spellEnd"/>
      <w:r w:rsidRPr="00CE6C65">
        <w:rPr>
          <w:rFonts w:ascii="Arial" w:hAnsi="Arial" w:cs="Arial"/>
          <w:b/>
          <w:bCs/>
          <w:i/>
          <w:iCs/>
          <w:sz w:val="24"/>
          <w:szCs w:val="24"/>
        </w:rPr>
        <w:t xml:space="preserve"> Renault, tüm dünyayı etkisi altına alan </w:t>
      </w:r>
      <w:proofErr w:type="spellStart"/>
      <w:r w:rsidRPr="00CE6C65">
        <w:rPr>
          <w:rFonts w:ascii="Arial" w:hAnsi="Arial" w:cs="Arial"/>
          <w:b/>
          <w:bCs/>
          <w:i/>
          <w:iCs/>
          <w:sz w:val="24"/>
          <w:szCs w:val="24"/>
        </w:rPr>
        <w:t>pandemi</w:t>
      </w:r>
      <w:proofErr w:type="spellEnd"/>
      <w:r w:rsidRPr="00CE6C65">
        <w:rPr>
          <w:rFonts w:ascii="Arial" w:hAnsi="Arial" w:cs="Arial"/>
          <w:b/>
          <w:bCs/>
          <w:i/>
          <w:iCs/>
          <w:sz w:val="24"/>
          <w:szCs w:val="24"/>
        </w:rPr>
        <w:t xml:space="preserve"> şartlarına kafa tutacak otomobil fikirlerinin peşine düştü. Fransız otomotiv devi, en uygun maliyetle en hijyenik araç deneyimini sunacak çözümleri keşfetmek için uluslararası çapta bir yarışma düzenliyor. </w:t>
      </w:r>
      <w:proofErr w:type="spellStart"/>
      <w:r w:rsidRPr="00CE6C65">
        <w:rPr>
          <w:rFonts w:ascii="Arial" w:hAnsi="Arial" w:cs="Arial"/>
          <w:b/>
          <w:bCs/>
          <w:i/>
          <w:iCs/>
          <w:sz w:val="24"/>
          <w:szCs w:val="24"/>
        </w:rPr>
        <w:t>Groupe</w:t>
      </w:r>
      <w:proofErr w:type="spellEnd"/>
      <w:r w:rsidRPr="00CE6C65">
        <w:rPr>
          <w:rFonts w:ascii="Arial" w:hAnsi="Arial" w:cs="Arial"/>
          <w:b/>
          <w:bCs/>
          <w:i/>
          <w:iCs/>
          <w:sz w:val="24"/>
          <w:szCs w:val="24"/>
        </w:rPr>
        <w:t xml:space="preserve"> Renault Satış Sonrası Direktörlüğü, araçları daha hijyenik hale getirecek </w:t>
      </w:r>
      <w:proofErr w:type="spellStart"/>
      <w:r w:rsidRPr="00CE6C65">
        <w:rPr>
          <w:rFonts w:ascii="Arial" w:hAnsi="Arial" w:cs="Arial"/>
          <w:b/>
          <w:bCs/>
          <w:i/>
          <w:iCs/>
          <w:sz w:val="24"/>
          <w:szCs w:val="24"/>
        </w:rPr>
        <w:t>inovatif</w:t>
      </w:r>
      <w:proofErr w:type="spellEnd"/>
      <w:r w:rsidRPr="00CE6C65">
        <w:rPr>
          <w:rFonts w:ascii="Arial" w:hAnsi="Arial" w:cs="Arial"/>
          <w:b/>
          <w:bCs/>
          <w:i/>
          <w:iCs/>
          <w:sz w:val="24"/>
          <w:szCs w:val="24"/>
        </w:rPr>
        <w:t xml:space="preserve"> çözümleri; gerçekleştireceği “</w:t>
      </w:r>
      <w:proofErr w:type="spellStart"/>
      <w:r w:rsidRPr="00CE6C65">
        <w:rPr>
          <w:rFonts w:ascii="Arial" w:hAnsi="Arial" w:cs="Arial"/>
          <w:b/>
          <w:bCs/>
          <w:i/>
          <w:iCs/>
          <w:sz w:val="24"/>
          <w:szCs w:val="24"/>
        </w:rPr>
        <w:t>Licence</w:t>
      </w:r>
      <w:proofErr w:type="spellEnd"/>
      <w:r w:rsidRPr="00CE6C65">
        <w:rPr>
          <w:rFonts w:ascii="Arial" w:hAnsi="Arial" w:cs="Arial"/>
          <w:b/>
          <w:bCs/>
          <w:i/>
          <w:iCs/>
          <w:sz w:val="24"/>
          <w:szCs w:val="24"/>
        </w:rPr>
        <w:t xml:space="preserve"> </w:t>
      </w:r>
      <w:proofErr w:type="spellStart"/>
      <w:r w:rsidRPr="00CE6C65">
        <w:rPr>
          <w:rFonts w:ascii="Arial" w:hAnsi="Arial" w:cs="Arial"/>
          <w:b/>
          <w:bCs/>
          <w:i/>
          <w:iCs/>
          <w:sz w:val="24"/>
          <w:szCs w:val="24"/>
        </w:rPr>
        <w:t>to</w:t>
      </w:r>
      <w:proofErr w:type="spellEnd"/>
      <w:r w:rsidRPr="00CE6C65">
        <w:rPr>
          <w:rFonts w:ascii="Arial" w:hAnsi="Arial" w:cs="Arial"/>
          <w:b/>
          <w:bCs/>
          <w:i/>
          <w:iCs/>
          <w:sz w:val="24"/>
          <w:szCs w:val="24"/>
        </w:rPr>
        <w:t xml:space="preserve"> </w:t>
      </w:r>
      <w:proofErr w:type="spellStart"/>
      <w:r w:rsidRPr="00CE6C65">
        <w:rPr>
          <w:rFonts w:ascii="Arial" w:hAnsi="Arial" w:cs="Arial"/>
          <w:b/>
          <w:bCs/>
          <w:i/>
          <w:iCs/>
          <w:sz w:val="24"/>
          <w:szCs w:val="24"/>
        </w:rPr>
        <w:t>Clean</w:t>
      </w:r>
      <w:proofErr w:type="spellEnd"/>
      <w:r w:rsidRPr="00CE6C65">
        <w:rPr>
          <w:rFonts w:ascii="Arial" w:hAnsi="Arial" w:cs="Arial"/>
          <w:b/>
          <w:bCs/>
          <w:i/>
          <w:iCs/>
          <w:sz w:val="24"/>
          <w:szCs w:val="24"/>
        </w:rPr>
        <w:t xml:space="preserve">” isimli dijital </w:t>
      </w:r>
      <w:proofErr w:type="spellStart"/>
      <w:r w:rsidRPr="00CE6C65">
        <w:rPr>
          <w:rFonts w:ascii="Arial" w:hAnsi="Arial" w:cs="Arial"/>
          <w:b/>
          <w:bCs/>
          <w:i/>
          <w:iCs/>
          <w:sz w:val="24"/>
          <w:szCs w:val="24"/>
        </w:rPr>
        <w:t>hackathon</w:t>
      </w:r>
      <w:proofErr w:type="spellEnd"/>
      <w:r w:rsidRPr="00CE6C65">
        <w:rPr>
          <w:rFonts w:ascii="Arial" w:hAnsi="Arial" w:cs="Arial"/>
          <w:b/>
          <w:bCs/>
          <w:i/>
          <w:iCs/>
          <w:sz w:val="24"/>
          <w:szCs w:val="24"/>
        </w:rPr>
        <w:t xml:space="preserve"> yarışmasıyla bulmayı hedefliyor. </w:t>
      </w:r>
      <w:proofErr w:type="spellStart"/>
      <w:r w:rsidRPr="00CE6C65">
        <w:rPr>
          <w:rFonts w:ascii="Arial" w:hAnsi="Arial" w:cs="Arial"/>
          <w:b/>
          <w:bCs/>
          <w:i/>
          <w:iCs/>
          <w:sz w:val="24"/>
          <w:szCs w:val="24"/>
        </w:rPr>
        <w:t>Groupe</w:t>
      </w:r>
      <w:proofErr w:type="spellEnd"/>
      <w:r w:rsidRPr="00CE6C65">
        <w:rPr>
          <w:rFonts w:ascii="Arial" w:hAnsi="Arial" w:cs="Arial"/>
          <w:b/>
          <w:bCs/>
          <w:i/>
          <w:iCs/>
          <w:sz w:val="24"/>
          <w:szCs w:val="24"/>
        </w:rPr>
        <w:t xml:space="preserve"> Renault, son başvuru tarihi 14 Eylül 2020 olan “</w:t>
      </w:r>
      <w:proofErr w:type="spellStart"/>
      <w:r w:rsidRPr="00CE6C65">
        <w:rPr>
          <w:rFonts w:ascii="Arial" w:hAnsi="Arial" w:cs="Arial"/>
          <w:b/>
          <w:bCs/>
          <w:i/>
          <w:iCs/>
          <w:sz w:val="24"/>
          <w:szCs w:val="24"/>
        </w:rPr>
        <w:t>Licence</w:t>
      </w:r>
      <w:proofErr w:type="spellEnd"/>
      <w:r w:rsidRPr="00CE6C65">
        <w:rPr>
          <w:rFonts w:ascii="Arial" w:hAnsi="Arial" w:cs="Arial"/>
          <w:b/>
          <w:bCs/>
          <w:i/>
          <w:iCs/>
          <w:sz w:val="24"/>
          <w:szCs w:val="24"/>
        </w:rPr>
        <w:t xml:space="preserve"> </w:t>
      </w:r>
      <w:proofErr w:type="spellStart"/>
      <w:r w:rsidRPr="00CE6C65">
        <w:rPr>
          <w:rFonts w:ascii="Arial" w:hAnsi="Arial" w:cs="Arial"/>
          <w:b/>
          <w:bCs/>
          <w:i/>
          <w:iCs/>
          <w:sz w:val="24"/>
          <w:szCs w:val="24"/>
        </w:rPr>
        <w:t>to</w:t>
      </w:r>
      <w:proofErr w:type="spellEnd"/>
      <w:r w:rsidRPr="00CE6C65">
        <w:rPr>
          <w:rFonts w:ascii="Arial" w:hAnsi="Arial" w:cs="Arial"/>
          <w:b/>
          <w:bCs/>
          <w:i/>
          <w:iCs/>
          <w:sz w:val="24"/>
          <w:szCs w:val="24"/>
        </w:rPr>
        <w:t xml:space="preserve"> </w:t>
      </w:r>
      <w:proofErr w:type="spellStart"/>
      <w:r w:rsidRPr="00CE6C65">
        <w:rPr>
          <w:rFonts w:ascii="Arial" w:hAnsi="Arial" w:cs="Arial"/>
          <w:b/>
          <w:bCs/>
          <w:i/>
          <w:iCs/>
          <w:sz w:val="24"/>
          <w:szCs w:val="24"/>
        </w:rPr>
        <w:t>Clean</w:t>
      </w:r>
      <w:proofErr w:type="spellEnd"/>
      <w:r w:rsidRPr="00CE6C65">
        <w:rPr>
          <w:rFonts w:ascii="Arial" w:hAnsi="Arial" w:cs="Arial"/>
          <w:b/>
          <w:bCs/>
          <w:i/>
          <w:iCs/>
          <w:sz w:val="24"/>
          <w:szCs w:val="24"/>
        </w:rPr>
        <w:t xml:space="preserve">” </w:t>
      </w:r>
      <w:proofErr w:type="spellStart"/>
      <w:r w:rsidRPr="00CE6C65">
        <w:rPr>
          <w:rFonts w:ascii="Arial" w:hAnsi="Arial" w:cs="Arial"/>
          <w:b/>
          <w:bCs/>
          <w:i/>
          <w:iCs/>
          <w:sz w:val="24"/>
          <w:szCs w:val="24"/>
        </w:rPr>
        <w:t>inovasyon</w:t>
      </w:r>
      <w:proofErr w:type="spellEnd"/>
      <w:r w:rsidRPr="00CE6C65">
        <w:rPr>
          <w:rFonts w:ascii="Arial" w:hAnsi="Arial" w:cs="Arial"/>
          <w:b/>
          <w:bCs/>
          <w:i/>
          <w:iCs/>
          <w:sz w:val="24"/>
          <w:szCs w:val="24"/>
        </w:rPr>
        <w:t xml:space="preserve"> yarışmasını Türkiye dahil 6 ülkede gerçekleştiriyor.  </w:t>
      </w:r>
    </w:p>
    <w:p w14:paraId="22BB114D" w14:textId="77777777" w:rsidR="00EB7EC0" w:rsidRPr="00CE6C65" w:rsidRDefault="00EB7EC0" w:rsidP="00EB7EC0">
      <w:pPr>
        <w:jc w:val="both"/>
        <w:rPr>
          <w:rFonts w:ascii="Arial" w:hAnsi="Arial" w:cs="Arial"/>
        </w:rPr>
      </w:pPr>
      <w:proofErr w:type="spellStart"/>
      <w:r w:rsidRPr="00CE6C65">
        <w:rPr>
          <w:rFonts w:ascii="Arial" w:hAnsi="Arial" w:cs="Arial"/>
        </w:rPr>
        <w:t>Groupe</w:t>
      </w:r>
      <w:proofErr w:type="spellEnd"/>
      <w:r w:rsidRPr="00CE6C65">
        <w:rPr>
          <w:rFonts w:ascii="Arial" w:hAnsi="Arial" w:cs="Arial"/>
        </w:rPr>
        <w:t xml:space="preserve"> Renault, araçlarda hijyen konusunu zirveye taşıyacak fikirleri bulmak amacıyla Türkiye’nin de aralarında bulunduğu 6 ülkede “</w:t>
      </w:r>
      <w:proofErr w:type="spellStart"/>
      <w:r w:rsidRPr="00CE6C65">
        <w:rPr>
          <w:rFonts w:ascii="Arial" w:hAnsi="Arial" w:cs="Arial"/>
        </w:rPr>
        <w:t>Licence</w:t>
      </w:r>
      <w:proofErr w:type="spellEnd"/>
      <w:r w:rsidRPr="00CE6C65">
        <w:rPr>
          <w:rFonts w:ascii="Arial" w:hAnsi="Arial" w:cs="Arial"/>
        </w:rPr>
        <w:t xml:space="preserve"> </w:t>
      </w:r>
      <w:proofErr w:type="spellStart"/>
      <w:r w:rsidRPr="00CE6C65">
        <w:rPr>
          <w:rFonts w:ascii="Arial" w:hAnsi="Arial" w:cs="Arial"/>
        </w:rPr>
        <w:t>to</w:t>
      </w:r>
      <w:proofErr w:type="spellEnd"/>
      <w:r w:rsidRPr="00CE6C65">
        <w:rPr>
          <w:rFonts w:ascii="Arial" w:hAnsi="Arial" w:cs="Arial"/>
        </w:rPr>
        <w:t xml:space="preserve"> </w:t>
      </w:r>
      <w:proofErr w:type="spellStart"/>
      <w:r w:rsidRPr="00CE6C65">
        <w:rPr>
          <w:rFonts w:ascii="Arial" w:hAnsi="Arial" w:cs="Arial"/>
        </w:rPr>
        <w:t>Clean</w:t>
      </w:r>
      <w:proofErr w:type="spellEnd"/>
      <w:r w:rsidRPr="00CE6C65">
        <w:rPr>
          <w:rFonts w:ascii="Arial" w:hAnsi="Arial" w:cs="Arial"/>
        </w:rPr>
        <w:t xml:space="preserve">” dijital </w:t>
      </w:r>
      <w:proofErr w:type="spellStart"/>
      <w:r w:rsidRPr="00CE6C65">
        <w:rPr>
          <w:rFonts w:ascii="Arial" w:hAnsi="Arial" w:cs="Arial"/>
        </w:rPr>
        <w:t>hackathon</w:t>
      </w:r>
      <w:proofErr w:type="spellEnd"/>
      <w:r w:rsidRPr="00CE6C65">
        <w:rPr>
          <w:rFonts w:ascii="Arial" w:hAnsi="Arial" w:cs="Arial"/>
        </w:rPr>
        <w:t xml:space="preserve"> yarışmasını düzenliyor.  </w:t>
      </w:r>
    </w:p>
    <w:p w14:paraId="7D9378D5" w14:textId="77777777" w:rsidR="00EB7EC0" w:rsidRPr="00CE6C65" w:rsidRDefault="00EB7EC0" w:rsidP="00EB7EC0">
      <w:pPr>
        <w:jc w:val="both"/>
        <w:rPr>
          <w:rFonts w:ascii="Arial" w:hAnsi="Arial" w:cs="Arial"/>
        </w:rPr>
      </w:pPr>
      <w:r w:rsidRPr="00CE6C65">
        <w:rPr>
          <w:rFonts w:ascii="Arial" w:hAnsi="Arial" w:cs="Arial"/>
        </w:rPr>
        <w:t xml:space="preserve">Yarışmanın amacı, </w:t>
      </w:r>
      <w:proofErr w:type="spellStart"/>
      <w:r w:rsidRPr="00CE6C65">
        <w:rPr>
          <w:rFonts w:ascii="Arial" w:hAnsi="Arial" w:cs="Arial"/>
        </w:rPr>
        <w:t>pandemi</w:t>
      </w:r>
      <w:proofErr w:type="spellEnd"/>
      <w:r w:rsidRPr="00CE6C65">
        <w:rPr>
          <w:rFonts w:ascii="Arial" w:hAnsi="Arial" w:cs="Arial"/>
        </w:rPr>
        <w:t xml:space="preserve"> döneminde yeni şartlara uyum sağlayacak şekilde araç paylaşım operatörleri, kısa süreli araç kiralama şirketleri, filolar ve son kullanıcılara sunulacak araçların </w:t>
      </w:r>
      <w:bookmarkStart w:id="0" w:name="_Hlk46761274"/>
      <w:r w:rsidRPr="00CE6C65">
        <w:rPr>
          <w:rFonts w:ascii="Arial" w:hAnsi="Arial" w:cs="Arial"/>
        </w:rPr>
        <w:t>uzun süreli, kalıcı ve uygun maliyetli dezenfeksiyon</w:t>
      </w:r>
      <w:bookmarkEnd w:id="0"/>
      <w:r w:rsidRPr="00CE6C65">
        <w:rPr>
          <w:rFonts w:ascii="Arial" w:hAnsi="Arial" w:cs="Arial"/>
        </w:rPr>
        <w:t>u için tasarım fikirlerini ortaya çıkarmak.</w:t>
      </w:r>
    </w:p>
    <w:p w14:paraId="1D8F769F" w14:textId="77777777" w:rsidR="00EB7EC0" w:rsidRPr="00CE6C65" w:rsidRDefault="00EB7EC0" w:rsidP="00EB7EC0">
      <w:pPr>
        <w:jc w:val="both"/>
        <w:rPr>
          <w:rFonts w:ascii="Arial" w:hAnsi="Arial" w:cs="Arial"/>
        </w:rPr>
      </w:pPr>
      <w:proofErr w:type="spellStart"/>
      <w:r w:rsidRPr="00CE6C65">
        <w:rPr>
          <w:rFonts w:ascii="Arial" w:hAnsi="Arial" w:cs="Arial"/>
        </w:rPr>
        <w:t>Groupe</w:t>
      </w:r>
      <w:proofErr w:type="spellEnd"/>
      <w:r w:rsidRPr="00CE6C65">
        <w:rPr>
          <w:rFonts w:ascii="Arial" w:hAnsi="Arial" w:cs="Arial"/>
        </w:rPr>
        <w:t xml:space="preserve"> Renault Satış Sonrası Direktörlüğü’nün düzenlediği ve Fransa, Türkiye, İsrail, Romanya, Rusya, ve Hindistan’dan üniversite öğrencilerinin, start-</w:t>
      </w:r>
      <w:proofErr w:type="spellStart"/>
      <w:r w:rsidRPr="00CE6C65">
        <w:rPr>
          <w:rFonts w:ascii="Arial" w:hAnsi="Arial" w:cs="Arial"/>
        </w:rPr>
        <w:t>up’ların</w:t>
      </w:r>
      <w:proofErr w:type="spellEnd"/>
      <w:r w:rsidRPr="00CE6C65">
        <w:rPr>
          <w:rFonts w:ascii="Arial" w:hAnsi="Arial" w:cs="Arial"/>
        </w:rPr>
        <w:t xml:space="preserve"> ve bu konuda fikri olan herkesin katılabileceği yarışmaya başvurular, 27 Agustos-14 Eylül 2020 tarihleri arasında “</w:t>
      </w:r>
      <w:bookmarkStart w:id="1" w:name="_Hlk46847481"/>
      <w:proofErr w:type="spellStart"/>
      <w:r w:rsidRPr="00CE6C65">
        <w:rPr>
          <w:rFonts w:ascii="Arial" w:hAnsi="Arial" w:cs="Arial"/>
        </w:rPr>
        <w:fldChar w:fldCharType="begin"/>
      </w:r>
      <w:r w:rsidRPr="00CE6C65">
        <w:rPr>
          <w:rFonts w:ascii="Arial" w:hAnsi="Arial" w:cs="Arial"/>
        </w:rPr>
        <w:instrText xml:space="preserve"> HYPERLINK "https://bma-events.typeform.com/to/IPM4HsmU" </w:instrText>
      </w:r>
      <w:r w:rsidRPr="00CE6C65">
        <w:rPr>
          <w:rFonts w:ascii="Arial" w:hAnsi="Arial" w:cs="Arial"/>
        </w:rPr>
        <w:fldChar w:fldCharType="separate"/>
      </w:r>
      <w:r w:rsidRPr="00CE6C65">
        <w:rPr>
          <w:rStyle w:val="Kpr"/>
          <w:rFonts w:ascii="Arial" w:hAnsi="Arial" w:cs="Arial"/>
        </w:rPr>
        <w:t>LicenceToClean</w:t>
      </w:r>
      <w:proofErr w:type="spellEnd"/>
      <w:r w:rsidRPr="00CE6C65">
        <w:rPr>
          <w:rFonts w:ascii="Arial" w:hAnsi="Arial" w:cs="Arial"/>
        </w:rPr>
        <w:fldChar w:fldCharType="end"/>
      </w:r>
      <w:bookmarkEnd w:id="1"/>
      <w:r w:rsidRPr="00CE6C65">
        <w:rPr>
          <w:rFonts w:ascii="Arial" w:hAnsi="Arial" w:cs="Arial"/>
        </w:rPr>
        <w:t>” linki üzerinden yapılabilecek.</w:t>
      </w:r>
    </w:p>
    <w:p w14:paraId="23C67353" w14:textId="77777777" w:rsidR="00EB7EC0" w:rsidRPr="00CE6C65" w:rsidRDefault="00EB7EC0" w:rsidP="00EB7EC0">
      <w:pPr>
        <w:jc w:val="both"/>
        <w:rPr>
          <w:rFonts w:ascii="Arial" w:hAnsi="Arial" w:cs="Arial"/>
          <w:b/>
          <w:bCs/>
        </w:rPr>
      </w:pPr>
      <w:r w:rsidRPr="00CE6C65">
        <w:rPr>
          <w:rFonts w:ascii="Arial" w:hAnsi="Arial" w:cs="Arial"/>
          <w:b/>
          <w:bCs/>
        </w:rPr>
        <w:t>Dereceye Giren Projelere Özel Destek Verilecek</w:t>
      </w:r>
    </w:p>
    <w:p w14:paraId="0F430E86" w14:textId="77777777" w:rsidR="00EB7EC0" w:rsidRPr="00CE6C65" w:rsidRDefault="00EB7EC0" w:rsidP="00EB7EC0">
      <w:pPr>
        <w:jc w:val="both"/>
        <w:rPr>
          <w:rFonts w:ascii="Arial" w:hAnsi="Arial" w:cs="Arial"/>
        </w:rPr>
      </w:pPr>
      <w:r w:rsidRPr="00CE6C65">
        <w:rPr>
          <w:rFonts w:ascii="Arial" w:hAnsi="Arial" w:cs="Arial"/>
        </w:rPr>
        <w:t>Her ülkeden toplanacak fikirler, önce ülke çapında değerlendirilecek. Projelerin değerlendirilme aşamasında ise; farklı ve özgün olması, geliştirilebilir ve uygulanabilir olması, Ar-Ge niteliği, teknolojik yönü, çevreye katkısı ve topluma katkısı gibi kriterler göz önünde bulundurulacak.</w:t>
      </w:r>
    </w:p>
    <w:p w14:paraId="1A90D637" w14:textId="7D42181E" w:rsidR="00EB7EC0" w:rsidRPr="00CE6C65" w:rsidRDefault="00EB7EC0" w:rsidP="00EB7EC0">
      <w:pPr>
        <w:jc w:val="both"/>
        <w:rPr>
          <w:rFonts w:ascii="Arial" w:hAnsi="Arial" w:cs="Arial"/>
        </w:rPr>
      </w:pPr>
      <w:r w:rsidRPr="00CE6C65">
        <w:rPr>
          <w:rFonts w:ascii="Arial" w:hAnsi="Arial" w:cs="Arial"/>
        </w:rPr>
        <w:t xml:space="preserve">Türkiye’den yarışmaya katılacak projelerin seçimi Oyak Renault </w:t>
      </w:r>
      <w:r w:rsidR="00580B1C">
        <w:rPr>
          <w:rFonts w:ascii="Arial" w:hAnsi="Arial" w:cs="Arial"/>
        </w:rPr>
        <w:t xml:space="preserve">Otomobil Fabrikaları </w:t>
      </w:r>
      <w:r w:rsidRPr="00CE6C65">
        <w:rPr>
          <w:rFonts w:ascii="Arial" w:hAnsi="Arial" w:cs="Arial"/>
        </w:rPr>
        <w:t xml:space="preserve">ve Renault </w:t>
      </w:r>
      <w:proofErr w:type="spellStart"/>
      <w:r w:rsidRPr="00CE6C65">
        <w:rPr>
          <w:rFonts w:ascii="Arial" w:hAnsi="Arial" w:cs="Arial"/>
        </w:rPr>
        <w:t>Mais</w:t>
      </w:r>
      <w:proofErr w:type="spellEnd"/>
      <w:r w:rsidRPr="00CE6C65">
        <w:rPr>
          <w:rFonts w:ascii="Arial" w:hAnsi="Arial" w:cs="Arial"/>
        </w:rPr>
        <w:t xml:space="preserve"> yetkilileriyle, alanında uzman üniversite temsilcileri tarafından yapılacak. 16 Eylül 2020’de düzenlenecek Türkiye finali ile dünya finalinde ülkemizi temsil edecek 3 proje belirlenecek. Yarışma kapsamında seçilecek ülke finalistlerine 2 adet elektrikli </w:t>
      </w:r>
      <w:proofErr w:type="spellStart"/>
      <w:r w:rsidRPr="00CE6C65">
        <w:rPr>
          <w:rFonts w:ascii="Arial" w:hAnsi="Arial" w:cs="Arial"/>
        </w:rPr>
        <w:t>scooter</w:t>
      </w:r>
      <w:proofErr w:type="spellEnd"/>
      <w:r w:rsidRPr="00CE6C65">
        <w:rPr>
          <w:rFonts w:ascii="Arial" w:hAnsi="Arial" w:cs="Arial"/>
        </w:rPr>
        <w:t xml:space="preserve"> ödülünün yanı sıra, kuluçka merkezlerinde projelerini hayata geçirme fırsatı sunulacak.</w:t>
      </w:r>
    </w:p>
    <w:p w14:paraId="4176C3E9" w14:textId="49FAEECA" w:rsidR="00EB7EC0" w:rsidRPr="00CE6C65" w:rsidRDefault="00EB7EC0" w:rsidP="00EB7EC0">
      <w:pPr>
        <w:jc w:val="both"/>
        <w:rPr>
          <w:rFonts w:ascii="Arial" w:hAnsi="Arial" w:cs="Arial"/>
        </w:rPr>
      </w:pPr>
      <w:r w:rsidRPr="00CE6C65">
        <w:rPr>
          <w:rFonts w:ascii="Arial" w:hAnsi="Arial" w:cs="Arial"/>
        </w:rPr>
        <w:t>Yarışma kapsamında her ülkeden seçilen finalistler ise 21 Eylül</w:t>
      </w:r>
      <w:r w:rsidR="00CE6C65" w:rsidRPr="00CE6C65">
        <w:rPr>
          <w:rFonts w:ascii="Arial" w:hAnsi="Arial" w:cs="Arial"/>
        </w:rPr>
        <w:t xml:space="preserve"> </w:t>
      </w:r>
      <w:r w:rsidRPr="00CE6C65">
        <w:rPr>
          <w:rFonts w:ascii="Arial" w:hAnsi="Arial" w:cs="Arial"/>
        </w:rPr>
        <w:t xml:space="preserve">- 5 Ekim 2020 tarihleri arasında  yapılacak dünya finalinde yarışmaya hak kazanacak. Ülke finalistleri daha sonra 16 Ekim 2020’de dijital platform üzerinden gerçekleştirilecek dünya finalinde yarışacak ve her ülkeden birinci, bir de dünya genelinde bir birinci seçilecek. </w:t>
      </w:r>
    </w:p>
    <w:p w14:paraId="63EC4F9F" w14:textId="77777777" w:rsidR="00CE6C65" w:rsidRDefault="00EB7EC0" w:rsidP="00EB7EC0">
      <w:pPr>
        <w:jc w:val="both"/>
        <w:rPr>
          <w:rFonts w:ascii="Arial" w:hAnsi="Arial" w:cs="Arial"/>
        </w:rPr>
      </w:pPr>
      <w:proofErr w:type="spellStart"/>
      <w:r w:rsidRPr="00CE6C65">
        <w:rPr>
          <w:rFonts w:ascii="Arial" w:hAnsi="Arial" w:cs="Arial"/>
        </w:rPr>
        <w:t>Groupe</w:t>
      </w:r>
      <w:proofErr w:type="spellEnd"/>
      <w:r w:rsidRPr="00CE6C65">
        <w:rPr>
          <w:rFonts w:ascii="Arial" w:hAnsi="Arial" w:cs="Arial"/>
        </w:rPr>
        <w:t xml:space="preserve"> Renault Satış Sonrası Direktörlüğü tarafından dünya birincisi olarak seçilecek proje; 2 kişilik 2 günlük Paris seyahati, </w:t>
      </w:r>
      <w:proofErr w:type="spellStart"/>
      <w:r w:rsidRPr="00CE6C65">
        <w:rPr>
          <w:rFonts w:ascii="Arial" w:hAnsi="Arial" w:cs="Arial"/>
        </w:rPr>
        <w:t>Groupe</w:t>
      </w:r>
      <w:proofErr w:type="spellEnd"/>
      <w:r w:rsidRPr="00CE6C65">
        <w:rPr>
          <w:rFonts w:ascii="Arial" w:hAnsi="Arial" w:cs="Arial"/>
        </w:rPr>
        <w:t xml:space="preserve"> Renault ekipleriyle tanışma, </w:t>
      </w:r>
      <w:proofErr w:type="spellStart"/>
      <w:r w:rsidRPr="00CE6C65">
        <w:rPr>
          <w:rFonts w:ascii="Arial" w:hAnsi="Arial" w:cs="Arial"/>
        </w:rPr>
        <w:t>Groupe</w:t>
      </w:r>
      <w:proofErr w:type="spellEnd"/>
      <w:r w:rsidRPr="00CE6C65">
        <w:rPr>
          <w:rFonts w:ascii="Arial" w:hAnsi="Arial" w:cs="Arial"/>
        </w:rPr>
        <w:t xml:space="preserve"> Renault Satış Sonrası Direktörü Hakan Doğu ile </w:t>
      </w:r>
      <w:proofErr w:type="spellStart"/>
      <w:r w:rsidRPr="00CE6C65">
        <w:rPr>
          <w:rFonts w:ascii="Arial" w:hAnsi="Arial" w:cs="Arial"/>
        </w:rPr>
        <w:t>Champs</w:t>
      </w:r>
      <w:proofErr w:type="spellEnd"/>
      <w:r w:rsidRPr="00CE6C65">
        <w:rPr>
          <w:rFonts w:ascii="Arial" w:hAnsi="Arial" w:cs="Arial"/>
        </w:rPr>
        <w:t xml:space="preserve"> </w:t>
      </w:r>
      <w:proofErr w:type="spellStart"/>
      <w:r w:rsidRPr="00CE6C65">
        <w:rPr>
          <w:rFonts w:ascii="Arial" w:hAnsi="Arial" w:cs="Arial"/>
        </w:rPr>
        <w:t>Elysées’de</w:t>
      </w:r>
      <w:proofErr w:type="spellEnd"/>
      <w:r w:rsidRPr="00CE6C65">
        <w:rPr>
          <w:rFonts w:ascii="Arial" w:hAnsi="Arial" w:cs="Arial"/>
        </w:rPr>
        <w:t xml:space="preserve"> akşam yemeği ve </w:t>
      </w:r>
      <w:proofErr w:type="spellStart"/>
      <w:r w:rsidRPr="00CE6C65">
        <w:rPr>
          <w:rFonts w:ascii="Arial" w:hAnsi="Arial" w:cs="Arial"/>
        </w:rPr>
        <w:t>Groupe</w:t>
      </w:r>
      <w:proofErr w:type="spellEnd"/>
      <w:r w:rsidRPr="00CE6C65">
        <w:rPr>
          <w:rFonts w:ascii="Arial" w:hAnsi="Arial" w:cs="Arial"/>
        </w:rPr>
        <w:t xml:space="preserve"> Renault ile global ölçekte iş yapma fırsatıyla ödüllendirilecek.</w:t>
      </w:r>
      <w:r w:rsidR="00CE6C65" w:rsidRPr="00CE6C65">
        <w:rPr>
          <w:rFonts w:ascii="Arial" w:hAnsi="Arial" w:cs="Arial"/>
        </w:rPr>
        <w:t xml:space="preserve"> </w:t>
      </w:r>
      <w:r w:rsidRPr="00CE6C65">
        <w:rPr>
          <w:rFonts w:ascii="Arial" w:hAnsi="Arial" w:cs="Arial"/>
        </w:rPr>
        <w:t xml:space="preserve">Başvurular </w:t>
      </w:r>
      <w:hyperlink r:id="rId12" w:history="1">
        <w:r w:rsidRPr="00CE6C65">
          <w:rPr>
            <w:rStyle w:val="Kpr"/>
            <w:rFonts w:ascii="Arial" w:hAnsi="Arial" w:cs="Arial"/>
          </w:rPr>
          <w:t>https://licencetoclean.group.renault.com/</w:t>
        </w:r>
      </w:hyperlink>
      <w:r w:rsidR="00CE6C65" w:rsidRPr="00CE6C65">
        <w:rPr>
          <w:rFonts w:ascii="Arial" w:hAnsi="Arial" w:cs="Arial"/>
        </w:rPr>
        <w:t xml:space="preserve"> linki </w:t>
      </w:r>
      <w:r w:rsidRPr="00CE6C65">
        <w:rPr>
          <w:rFonts w:ascii="Arial" w:hAnsi="Arial" w:cs="Arial"/>
        </w:rPr>
        <w:t xml:space="preserve">üzerinden yapılabilecek. </w:t>
      </w:r>
      <w:r w:rsidRPr="00CE6C65">
        <w:rPr>
          <w:rFonts w:ascii="Arial" w:hAnsi="Arial" w:cs="Arial"/>
          <w:b/>
          <w:bCs/>
          <w:i/>
          <w:iCs/>
        </w:rPr>
        <w:t xml:space="preserve"> </w:t>
      </w:r>
    </w:p>
    <w:p w14:paraId="05774BF5" w14:textId="151F116D" w:rsidR="00EB7EC0" w:rsidRPr="00CE6C65" w:rsidRDefault="00EB7EC0" w:rsidP="00EB7EC0">
      <w:pPr>
        <w:jc w:val="both"/>
        <w:rPr>
          <w:rFonts w:ascii="Arial" w:hAnsi="Arial" w:cs="Arial"/>
        </w:rPr>
      </w:pPr>
      <w:r w:rsidRPr="00CE6C65">
        <w:rPr>
          <w:rFonts w:ascii="Arial" w:hAnsi="Arial" w:cs="Arial"/>
          <w:b/>
          <w:bCs/>
        </w:rPr>
        <w:lastRenderedPageBreak/>
        <w:t>Yarışma Takvimi:</w:t>
      </w:r>
    </w:p>
    <w:p w14:paraId="4CA9A9C7" w14:textId="0FF6A981" w:rsidR="00EB7EC0" w:rsidRPr="00CE6C65" w:rsidRDefault="00EB7EC0" w:rsidP="00EB7EC0">
      <w:pPr>
        <w:tabs>
          <w:tab w:val="left" w:pos="3828"/>
        </w:tabs>
        <w:spacing w:after="0" w:line="240" w:lineRule="auto"/>
        <w:rPr>
          <w:rFonts w:ascii="Arial" w:hAnsi="Arial" w:cs="Arial"/>
        </w:rPr>
      </w:pPr>
      <w:r w:rsidRPr="00CE6C65">
        <w:rPr>
          <w:rFonts w:ascii="Arial" w:hAnsi="Arial" w:cs="Arial"/>
        </w:rPr>
        <w:t>Yarışmanın başlangıç tarihi</w:t>
      </w:r>
      <w:r w:rsidRPr="00CE6C65">
        <w:rPr>
          <w:rFonts w:ascii="Arial" w:hAnsi="Arial" w:cs="Arial"/>
        </w:rPr>
        <w:tab/>
      </w:r>
      <w:r w:rsidRPr="00CE6C65">
        <w:rPr>
          <w:rFonts w:ascii="Arial" w:hAnsi="Arial" w:cs="Arial"/>
        </w:rPr>
        <w:tab/>
      </w:r>
      <w:r w:rsidR="00CE6C65">
        <w:rPr>
          <w:rFonts w:ascii="Arial" w:hAnsi="Arial" w:cs="Arial"/>
        </w:rPr>
        <w:tab/>
      </w:r>
      <w:r w:rsidRPr="00CE6C65">
        <w:rPr>
          <w:rFonts w:ascii="Arial" w:hAnsi="Arial" w:cs="Arial"/>
        </w:rPr>
        <w:t>27/08</w:t>
      </w:r>
      <w:r w:rsidR="00CE6C65">
        <w:rPr>
          <w:rFonts w:ascii="Arial" w:hAnsi="Arial" w:cs="Arial"/>
        </w:rPr>
        <w:t>/</w:t>
      </w:r>
      <w:r w:rsidRPr="00CE6C65">
        <w:rPr>
          <w:rFonts w:ascii="Arial" w:hAnsi="Arial" w:cs="Arial"/>
        </w:rPr>
        <w:t>2020</w:t>
      </w:r>
    </w:p>
    <w:p w14:paraId="23E324D7" w14:textId="402B1EAC" w:rsidR="00EB7EC0" w:rsidRPr="00CE6C65" w:rsidRDefault="00EB7EC0" w:rsidP="00EB7EC0">
      <w:pPr>
        <w:tabs>
          <w:tab w:val="left" w:pos="3828"/>
        </w:tabs>
        <w:spacing w:after="0" w:line="240" w:lineRule="auto"/>
        <w:rPr>
          <w:rFonts w:ascii="Arial" w:hAnsi="Arial" w:cs="Arial"/>
        </w:rPr>
      </w:pPr>
      <w:r w:rsidRPr="00CE6C65">
        <w:rPr>
          <w:rFonts w:ascii="Arial" w:hAnsi="Arial" w:cs="Arial"/>
        </w:rPr>
        <w:t>Son başvuru tarihi</w:t>
      </w:r>
      <w:r w:rsidRPr="00CE6C65">
        <w:rPr>
          <w:rFonts w:ascii="Arial" w:hAnsi="Arial" w:cs="Arial"/>
        </w:rPr>
        <w:tab/>
      </w:r>
      <w:r w:rsidRPr="00CE6C65">
        <w:rPr>
          <w:rFonts w:ascii="Arial" w:hAnsi="Arial" w:cs="Arial"/>
        </w:rPr>
        <w:tab/>
      </w:r>
      <w:r w:rsidR="00CE6C65">
        <w:rPr>
          <w:rFonts w:ascii="Arial" w:hAnsi="Arial" w:cs="Arial"/>
        </w:rPr>
        <w:tab/>
      </w:r>
      <w:r w:rsidRPr="00CE6C65">
        <w:rPr>
          <w:rFonts w:ascii="Arial" w:hAnsi="Arial" w:cs="Arial"/>
        </w:rPr>
        <w:t>14/09/2020</w:t>
      </w:r>
    </w:p>
    <w:p w14:paraId="5C091502" w14:textId="77777777" w:rsidR="00EB7EC0" w:rsidRPr="00CE6C65" w:rsidRDefault="00EB7EC0" w:rsidP="00EB7EC0">
      <w:pPr>
        <w:tabs>
          <w:tab w:val="left" w:pos="3828"/>
        </w:tabs>
        <w:spacing w:after="0" w:line="240" w:lineRule="auto"/>
        <w:rPr>
          <w:rFonts w:ascii="Arial" w:hAnsi="Arial" w:cs="Arial"/>
        </w:rPr>
      </w:pPr>
      <w:r w:rsidRPr="00CE6C65">
        <w:rPr>
          <w:rFonts w:ascii="Arial" w:hAnsi="Arial" w:cs="Arial"/>
        </w:rPr>
        <w:t>Ülke çapında finale kalan projelerin seçimi</w:t>
      </w:r>
      <w:r w:rsidRPr="00CE6C65">
        <w:rPr>
          <w:rFonts w:ascii="Arial" w:hAnsi="Arial" w:cs="Arial"/>
        </w:rPr>
        <w:tab/>
        <w:t xml:space="preserve"> </w:t>
      </w:r>
      <w:r w:rsidRPr="00CE6C65">
        <w:rPr>
          <w:rFonts w:ascii="Arial" w:hAnsi="Arial" w:cs="Arial"/>
        </w:rPr>
        <w:tab/>
        <w:t>17/09/2020</w:t>
      </w:r>
    </w:p>
    <w:p w14:paraId="6377E3D0" w14:textId="51446FFE" w:rsidR="00EB7EC0" w:rsidRPr="00CE6C65" w:rsidRDefault="00DA2C93" w:rsidP="00EB7EC0">
      <w:pPr>
        <w:tabs>
          <w:tab w:val="left" w:pos="3828"/>
        </w:tabs>
        <w:spacing w:after="0" w:line="240" w:lineRule="auto"/>
        <w:rPr>
          <w:rFonts w:ascii="Arial" w:hAnsi="Arial" w:cs="Arial"/>
        </w:rPr>
      </w:pPr>
      <w:r w:rsidRPr="00CE6C65">
        <w:rPr>
          <w:rFonts w:ascii="Arial" w:hAnsi="Arial" w:cs="Arial"/>
        </w:rPr>
        <w:t>Dijital platform seçmelerinin başlangıcı</w:t>
      </w:r>
      <w:r w:rsidR="00EB7EC0" w:rsidRPr="00CE6C65">
        <w:rPr>
          <w:rFonts w:ascii="Arial" w:hAnsi="Arial" w:cs="Arial"/>
        </w:rPr>
        <w:tab/>
      </w:r>
      <w:r w:rsidR="00EB7EC0" w:rsidRPr="00CE6C65">
        <w:rPr>
          <w:rFonts w:ascii="Arial" w:hAnsi="Arial" w:cs="Arial"/>
        </w:rPr>
        <w:tab/>
      </w:r>
      <w:r w:rsidR="00CE6C65">
        <w:rPr>
          <w:rFonts w:ascii="Arial" w:hAnsi="Arial" w:cs="Arial"/>
        </w:rPr>
        <w:tab/>
      </w:r>
      <w:r w:rsidRPr="00CE6C65">
        <w:rPr>
          <w:rFonts w:ascii="Arial" w:hAnsi="Arial" w:cs="Arial"/>
        </w:rPr>
        <w:t>21/09/2020</w:t>
      </w:r>
    </w:p>
    <w:p w14:paraId="457671C6" w14:textId="4989565D" w:rsidR="00DA2C93" w:rsidRPr="00CE6C65" w:rsidRDefault="00DA2C93" w:rsidP="00EB7EC0">
      <w:pPr>
        <w:tabs>
          <w:tab w:val="left" w:pos="3828"/>
        </w:tabs>
        <w:spacing w:after="0" w:line="240" w:lineRule="auto"/>
        <w:rPr>
          <w:rFonts w:ascii="Arial" w:hAnsi="Arial" w:cs="Arial"/>
        </w:rPr>
      </w:pPr>
      <w:r w:rsidRPr="00CE6C65">
        <w:rPr>
          <w:rFonts w:ascii="Arial" w:hAnsi="Arial" w:cs="Arial"/>
        </w:rPr>
        <w:t>Finalist seçimleri</w:t>
      </w:r>
      <w:r w:rsidRPr="00CE6C65">
        <w:rPr>
          <w:rFonts w:ascii="Arial" w:hAnsi="Arial" w:cs="Arial"/>
        </w:rPr>
        <w:tab/>
      </w:r>
      <w:r w:rsidRPr="00CE6C65">
        <w:rPr>
          <w:rFonts w:ascii="Arial" w:hAnsi="Arial" w:cs="Arial"/>
        </w:rPr>
        <w:tab/>
      </w:r>
      <w:r w:rsidR="00CE6C65">
        <w:rPr>
          <w:rFonts w:ascii="Arial" w:hAnsi="Arial" w:cs="Arial"/>
        </w:rPr>
        <w:tab/>
      </w:r>
      <w:r w:rsidRPr="00CE6C65">
        <w:rPr>
          <w:rFonts w:ascii="Arial" w:hAnsi="Arial" w:cs="Arial"/>
        </w:rPr>
        <w:t>05/10/2020</w:t>
      </w:r>
    </w:p>
    <w:p w14:paraId="096B8698" w14:textId="34C307A0" w:rsidR="00EB7EC0" w:rsidRPr="00CE6C65" w:rsidRDefault="00EB7EC0" w:rsidP="00EB7EC0">
      <w:pPr>
        <w:tabs>
          <w:tab w:val="left" w:pos="3828"/>
        </w:tabs>
        <w:rPr>
          <w:rFonts w:ascii="Arial" w:hAnsi="Arial" w:cs="Arial"/>
        </w:rPr>
      </w:pPr>
      <w:r w:rsidRPr="00CE6C65">
        <w:rPr>
          <w:rFonts w:ascii="Arial" w:hAnsi="Arial" w:cs="Arial"/>
        </w:rPr>
        <w:t>Ödül Töreni</w:t>
      </w:r>
      <w:r w:rsidRPr="00CE6C65">
        <w:rPr>
          <w:rFonts w:ascii="Arial" w:hAnsi="Arial" w:cs="Arial"/>
        </w:rPr>
        <w:tab/>
      </w:r>
      <w:r w:rsidRPr="00CE6C65">
        <w:rPr>
          <w:rFonts w:ascii="Arial" w:hAnsi="Arial" w:cs="Arial"/>
        </w:rPr>
        <w:tab/>
      </w:r>
      <w:r w:rsidR="00CE6C65">
        <w:rPr>
          <w:rFonts w:ascii="Arial" w:hAnsi="Arial" w:cs="Arial"/>
        </w:rPr>
        <w:tab/>
      </w:r>
      <w:r w:rsidRPr="00CE6C65">
        <w:rPr>
          <w:rFonts w:ascii="Arial" w:hAnsi="Arial" w:cs="Arial"/>
        </w:rPr>
        <w:t>16/10/2020</w:t>
      </w:r>
    </w:p>
    <w:p w14:paraId="1BE6BD44" w14:textId="626D146C" w:rsidR="00EB7EC0" w:rsidRDefault="00EB7EC0" w:rsidP="00EB7EC0">
      <w:pPr>
        <w:pStyle w:val="NormalWeb"/>
        <w:spacing w:before="0" w:beforeAutospacing="0" w:after="0" w:afterAutospacing="0" w:line="384" w:lineRule="atLeast"/>
        <w:rPr>
          <w:rStyle w:val="Gl"/>
        </w:rPr>
      </w:pPr>
      <w:bookmarkStart w:id="2" w:name="_GoBack"/>
      <w:bookmarkEnd w:id="2"/>
    </w:p>
    <w:p w14:paraId="63972A05" w14:textId="49FBA5B7" w:rsidR="004F05C3" w:rsidRPr="00CE6C65" w:rsidRDefault="004F05C3" w:rsidP="00CE6C65">
      <w:pPr>
        <w:pStyle w:val="NormalWeb"/>
        <w:spacing w:before="0" w:beforeAutospacing="0" w:after="0" w:afterAutospacing="0" w:line="384" w:lineRule="atLeast"/>
        <w:rPr>
          <w:lang w:val="de-DE"/>
        </w:rPr>
      </w:pPr>
    </w:p>
    <w:sectPr w:rsidR="004F05C3" w:rsidRPr="00CE6C65">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9A609" w14:textId="77777777" w:rsidR="00487220" w:rsidRDefault="00487220" w:rsidP="00FF5B03">
      <w:pPr>
        <w:spacing w:after="0" w:line="240" w:lineRule="auto"/>
      </w:pPr>
      <w:r>
        <w:separator/>
      </w:r>
    </w:p>
  </w:endnote>
  <w:endnote w:type="continuationSeparator" w:id="0">
    <w:p w14:paraId="0D8FE63A" w14:textId="77777777" w:rsidR="00487220" w:rsidRDefault="00487220" w:rsidP="00FF5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5F2BB" w14:textId="0B6CA81E" w:rsidR="00FF5B03" w:rsidRDefault="00FF5B03">
    <w:pPr>
      <w:pStyle w:val="AltBilgi"/>
    </w:pPr>
    <w:r>
      <w:rPr>
        <w:noProof/>
      </w:rPr>
      <mc:AlternateContent>
        <mc:Choice Requires="wps">
          <w:drawing>
            <wp:anchor distT="0" distB="0" distL="114300" distR="114300" simplePos="0" relativeHeight="251659264" behindDoc="0" locked="0" layoutInCell="0" allowOverlap="1" wp14:anchorId="627A484F" wp14:editId="532CE455">
              <wp:simplePos x="0" y="0"/>
              <wp:positionH relativeFrom="page">
                <wp:posOffset>0</wp:posOffset>
              </wp:positionH>
              <wp:positionV relativeFrom="page">
                <wp:posOffset>10248900</wp:posOffset>
              </wp:positionV>
              <wp:extent cx="7560310" cy="252095"/>
              <wp:effectExtent l="0" t="0" r="0" b="14605"/>
              <wp:wrapNone/>
              <wp:docPr id="2" name="MSIPCM9dfc45c0832c1af55d07ec0e" descr="{&quot;HashCode&quot;:-42496439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7711DC" w14:textId="2783CB41" w:rsidR="00FF5B03" w:rsidRPr="00FF5B03" w:rsidRDefault="00FF5B03" w:rsidP="00FF5B03">
                          <w:pPr>
                            <w:spacing w:after="0"/>
                            <w:jc w:val="right"/>
                            <w:rPr>
                              <w:rFonts w:ascii="Arial" w:hAnsi="Arial" w:cs="Arial"/>
                              <w:color w:val="000000"/>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627A484F" id="_x0000_t202" coordsize="21600,21600" o:spt="202" path="m,l,21600r21600,l21600,xe">
              <v:stroke joinstyle="miter"/>
              <v:path gradientshapeok="t" o:connecttype="rect"/>
            </v:shapetype>
            <v:shape id="MSIPCM9dfc45c0832c1af55d07ec0e" o:spid="_x0000_s1026" type="#_x0000_t202" alt="{&quot;HashCode&quot;:-424964394,&quot;Height&quot;:841.0,&quot;Width&quot;:595.0,&quot;Placement&quot;:&quot;Footer&quot;,&quot;Index&quot;:&quot;Primary&quot;,&quot;Section&quot;:1,&quot;Top&quot;:0.0,&quot;Left&quot;:0.0}" style="position:absolute;margin-left:0;margin-top:807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" o:allowincell="f" filled="f" stroked="f" strokeweight=".5pt">
              <v:textbox inset=",0,20pt,0">
                <w:txbxContent>
                  <w:p w14:paraId="007711DC" w14:textId="2783CB41" w:rsidR="00FF5B03" w:rsidRPr="00FF5B03" w:rsidRDefault="00FF5B03" w:rsidP="00FF5B03">
                    <w:pPr>
                      <w:spacing w:after="0"/>
                      <w:jc w:val="right"/>
                      <w:rPr>
                        <w:rFonts w:ascii="Arial" w:hAnsi="Arial" w:cs="Arial"/>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800B4" w14:textId="77777777" w:rsidR="00487220" w:rsidRDefault="00487220" w:rsidP="00FF5B03">
      <w:pPr>
        <w:spacing w:after="0" w:line="240" w:lineRule="auto"/>
      </w:pPr>
      <w:r>
        <w:separator/>
      </w:r>
    </w:p>
  </w:footnote>
  <w:footnote w:type="continuationSeparator" w:id="0">
    <w:p w14:paraId="35168903" w14:textId="77777777" w:rsidR="00487220" w:rsidRDefault="00487220" w:rsidP="00FF5B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CE06D5"/>
    <w:multiLevelType w:val="hybridMultilevel"/>
    <w:tmpl w:val="1F4C2FCA"/>
    <w:lvl w:ilvl="0" w:tplc="BD7CBCCA">
      <w:start w:val="1"/>
      <w:numFmt w:val="decimal"/>
      <w:lvlText w:val="%1."/>
      <w:lvlJc w:val="left"/>
      <w:pPr>
        <w:ind w:left="1125" w:hanging="76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963"/>
    <w:rsid w:val="000409B9"/>
    <w:rsid w:val="00044142"/>
    <w:rsid w:val="000462A2"/>
    <w:rsid w:val="00092BFF"/>
    <w:rsid w:val="000B08B2"/>
    <w:rsid w:val="000B44B6"/>
    <w:rsid w:val="000E52F2"/>
    <w:rsid w:val="00152413"/>
    <w:rsid w:val="00152C6A"/>
    <w:rsid w:val="0015327F"/>
    <w:rsid w:val="001607D9"/>
    <w:rsid w:val="00164920"/>
    <w:rsid w:val="00170418"/>
    <w:rsid w:val="0019176E"/>
    <w:rsid w:val="0019565D"/>
    <w:rsid w:val="001E6D4B"/>
    <w:rsid w:val="001F7BB1"/>
    <w:rsid w:val="00202BB4"/>
    <w:rsid w:val="00206E8D"/>
    <w:rsid w:val="00213F4A"/>
    <w:rsid w:val="002159F9"/>
    <w:rsid w:val="00223D3B"/>
    <w:rsid w:val="002338C4"/>
    <w:rsid w:val="00253D08"/>
    <w:rsid w:val="0027355C"/>
    <w:rsid w:val="002753E7"/>
    <w:rsid w:val="002773E9"/>
    <w:rsid w:val="00282FC7"/>
    <w:rsid w:val="00296B3C"/>
    <w:rsid w:val="00297515"/>
    <w:rsid w:val="002A5358"/>
    <w:rsid w:val="002C5545"/>
    <w:rsid w:val="002C55C7"/>
    <w:rsid w:val="002C5F3B"/>
    <w:rsid w:val="002D2913"/>
    <w:rsid w:val="003004AE"/>
    <w:rsid w:val="003119A9"/>
    <w:rsid w:val="0033673E"/>
    <w:rsid w:val="00342E0E"/>
    <w:rsid w:val="0034648B"/>
    <w:rsid w:val="003614B5"/>
    <w:rsid w:val="003651E5"/>
    <w:rsid w:val="00382615"/>
    <w:rsid w:val="003829B1"/>
    <w:rsid w:val="00385758"/>
    <w:rsid w:val="00395A47"/>
    <w:rsid w:val="003B4E5C"/>
    <w:rsid w:val="003C36E8"/>
    <w:rsid w:val="003C4545"/>
    <w:rsid w:val="003C5D0B"/>
    <w:rsid w:val="003D6AA2"/>
    <w:rsid w:val="003F1191"/>
    <w:rsid w:val="00400E2F"/>
    <w:rsid w:val="00405AF7"/>
    <w:rsid w:val="00421785"/>
    <w:rsid w:val="0043670B"/>
    <w:rsid w:val="00473AEA"/>
    <w:rsid w:val="00487220"/>
    <w:rsid w:val="004904AD"/>
    <w:rsid w:val="00495134"/>
    <w:rsid w:val="004A1146"/>
    <w:rsid w:val="004B5E1B"/>
    <w:rsid w:val="004D7266"/>
    <w:rsid w:val="004E462E"/>
    <w:rsid w:val="004F05C3"/>
    <w:rsid w:val="004F7343"/>
    <w:rsid w:val="004F7495"/>
    <w:rsid w:val="00514FD5"/>
    <w:rsid w:val="0053272B"/>
    <w:rsid w:val="005406C0"/>
    <w:rsid w:val="00544D81"/>
    <w:rsid w:val="005532D9"/>
    <w:rsid w:val="0055641C"/>
    <w:rsid w:val="00557FDD"/>
    <w:rsid w:val="00562E4A"/>
    <w:rsid w:val="00567346"/>
    <w:rsid w:val="0057462F"/>
    <w:rsid w:val="00580B1C"/>
    <w:rsid w:val="00594EAC"/>
    <w:rsid w:val="005B575A"/>
    <w:rsid w:val="005E521E"/>
    <w:rsid w:val="00601FF2"/>
    <w:rsid w:val="0060524E"/>
    <w:rsid w:val="00631922"/>
    <w:rsid w:val="00633AB0"/>
    <w:rsid w:val="00644C2D"/>
    <w:rsid w:val="00650D60"/>
    <w:rsid w:val="0065199B"/>
    <w:rsid w:val="00687337"/>
    <w:rsid w:val="00690D2F"/>
    <w:rsid w:val="006A4CDD"/>
    <w:rsid w:val="006A7C91"/>
    <w:rsid w:val="006B04CE"/>
    <w:rsid w:val="006B4A35"/>
    <w:rsid w:val="006C6955"/>
    <w:rsid w:val="006D212B"/>
    <w:rsid w:val="006F0E8A"/>
    <w:rsid w:val="00703442"/>
    <w:rsid w:val="00703F45"/>
    <w:rsid w:val="0072740B"/>
    <w:rsid w:val="00736E02"/>
    <w:rsid w:val="0074010F"/>
    <w:rsid w:val="00742CC4"/>
    <w:rsid w:val="007517B2"/>
    <w:rsid w:val="0076773B"/>
    <w:rsid w:val="00767EBA"/>
    <w:rsid w:val="0079388F"/>
    <w:rsid w:val="00797975"/>
    <w:rsid w:val="007C6979"/>
    <w:rsid w:val="007D1499"/>
    <w:rsid w:val="00801BE1"/>
    <w:rsid w:val="008045AD"/>
    <w:rsid w:val="00805BF1"/>
    <w:rsid w:val="00836507"/>
    <w:rsid w:val="008455D3"/>
    <w:rsid w:val="0085768A"/>
    <w:rsid w:val="008772AA"/>
    <w:rsid w:val="008A350F"/>
    <w:rsid w:val="008A53E5"/>
    <w:rsid w:val="008B15BF"/>
    <w:rsid w:val="008B74E6"/>
    <w:rsid w:val="008F5875"/>
    <w:rsid w:val="0091201D"/>
    <w:rsid w:val="00913A74"/>
    <w:rsid w:val="00927DB9"/>
    <w:rsid w:val="009A07D9"/>
    <w:rsid w:val="009A1C5A"/>
    <w:rsid w:val="00A16C1B"/>
    <w:rsid w:val="00A52963"/>
    <w:rsid w:val="00A64403"/>
    <w:rsid w:val="00A650D3"/>
    <w:rsid w:val="00A94975"/>
    <w:rsid w:val="00AD091E"/>
    <w:rsid w:val="00AD30CB"/>
    <w:rsid w:val="00AD435D"/>
    <w:rsid w:val="00AD76DE"/>
    <w:rsid w:val="00B00953"/>
    <w:rsid w:val="00B24601"/>
    <w:rsid w:val="00B330C6"/>
    <w:rsid w:val="00B33A69"/>
    <w:rsid w:val="00B358AF"/>
    <w:rsid w:val="00B4111F"/>
    <w:rsid w:val="00B46C97"/>
    <w:rsid w:val="00B56DCF"/>
    <w:rsid w:val="00BC3C10"/>
    <w:rsid w:val="00BC5447"/>
    <w:rsid w:val="00BD40B6"/>
    <w:rsid w:val="00BD544D"/>
    <w:rsid w:val="00BF6CD6"/>
    <w:rsid w:val="00C16705"/>
    <w:rsid w:val="00C3370D"/>
    <w:rsid w:val="00C36037"/>
    <w:rsid w:val="00C4687E"/>
    <w:rsid w:val="00C64D08"/>
    <w:rsid w:val="00C7761E"/>
    <w:rsid w:val="00C849EA"/>
    <w:rsid w:val="00C9152A"/>
    <w:rsid w:val="00C92CF2"/>
    <w:rsid w:val="00C97429"/>
    <w:rsid w:val="00CA4982"/>
    <w:rsid w:val="00CA6EE1"/>
    <w:rsid w:val="00CB36B3"/>
    <w:rsid w:val="00CB403F"/>
    <w:rsid w:val="00CB5F5D"/>
    <w:rsid w:val="00CC0248"/>
    <w:rsid w:val="00CE6C65"/>
    <w:rsid w:val="00D00FA6"/>
    <w:rsid w:val="00D1246C"/>
    <w:rsid w:val="00D25D7A"/>
    <w:rsid w:val="00D53408"/>
    <w:rsid w:val="00D61C85"/>
    <w:rsid w:val="00D7324B"/>
    <w:rsid w:val="00D85C2E"/>
    <w:rsid w:val="00DA2C93"/>
    <w:rsid w:val="00DA36F0"/>
    <w:rsid w:val="00DB4990"/>
    <w:rsid w:val="00DB6F64"/>
    <w:rsid w:val="00DC631F"/>
    <w:rsid w:val="00DE2726"/>
    <w:rsid w:val="00DE58F8"/>
    <w:rsid w:val="00DF4621"/>
    <w:rsid w:val="00E76DE1"/>
    <w:rsid w:val="00E83F24"/>
    <w:rsid w:val="00EB7EC0"/>
    <w:rsid w:val="00EF570B"/>
    <w:rsid w:val="00F037F9"/>
    <w:rsid w:val="00F15F4B"/>
    <w:rsid w:val="00F219C5"/>
    <w:rsid w:val="00F21A42"/>
    <w:rsid w:val="00F30E10"/>
    <w:rsid w:val="00F459FC"/>
    <w:rsid w:val="00F84DED"/>
    <w:rsid w:val="00F85AFD"/>
    <w:rsid w:val="00F8636E"/>
    <w:rsid w:val="00FA6390"/>
    <w:rsid w:val="00FC0BE1"/>
    <w:rsid w:val="00FD588E"/>
    <w:rsid w:val="00FF26BE"/>
    <w:rsid w:val="00FF5B03"/>
    <w:rsid w:val="00FF6C63"/>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DE7C4"/>
  <w15:chartTrackingRefBased/>
  <w15:docId w15:val="{6CD655DD-9F85-49FD-9BE2-C3DB015CF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E8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85AFD"/>
    <w:pPr>
      <w:ind w:left="720"/>
      <w:contextualSpacing/>
    </w:pPr>
    <w:rPr>
      <w:lang w:val="en-GB"/>
    </w:rPr>
  </w:style>
  <w:style w:type="character" w:styleId="Kpr">
    <w:name w:val="Hyperlink"/>
    <w:basedOn w:val="VarsaylanParagrafYazTipi"/>
    <w:uiPriority w:val="99"/>
    <w:unhideWhenUsed/>
    <w:rsid w:val="00C36037"/>
    <w:rPr>
      <w:color w:val="0563C1" w:themeColor="hyperlink"/>
      <w:u w:val="single"/>
    </w:rPr>
  </w:style>
  <w:style w:type="character" w:styleId="zmlenmeyenBahsetme">
    <w:name w:val="Unresolved Mention"/>
    <w:basedOn w:val="VarsaylanParagrafYazTipi"/>
    <w:uiPriority w:val="99"/>
    <w:semiHidden/>
    <w:unhideWhenUsed/>
    <w:rsid w:val="00C36037"/>
    <w:rPr>
      <w:color w:val="605E5C"/>
      <w:shd w:val="clear" w:color="auto" w:fill="E1DFDD"/>
    </w:rPr>
  </w:style>
  <w:style w:type="character" w:styleId="zlenenKpr">
    <w:name w:val="FollowedHyperlink"/>
    <w:basedOn w:val="VarsaylanParagrafYazTipi"/>
    <w:uiPriority w:val="99"/>
    <w:semiHidden/>
    <w:unhideWhenUsed/>
    <w:rsid w:val="00B358AF"/>
    <w:rPr>
      <w:color w:val="954F72" w:themeColor="followedHyperlink"/>
      <w:u w:val="single"/>
    </w:rPr>
  </w:style>
  <w:style w:type="paragraph" w:styleId="NormalWeb">
    <w:name w:val="Normal (Web)"/>
    <w:basedOn w:val="Normal"/>
    <w:uiPriority w:val="99"/>
    <w:unhideWhenUsed/>
    <w:rsid w:val="004D7266"/>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4D7266"/>
    <w:rPr>
      <w:b/>
      <w:bCs/>
    </w:rPr>
  </w:style>
  <w:style w:type="paragraph" w:styleId="stBilgi">
    <w:name w:val="header"/>
    <w:basedOn w:val="Normal"/>
    <w:link w:val="stBilgiChar"/>
    <w:uiPriority w:val="99"/>
    <w:unhideWhenUsed/>
    <w:rsid w:val="00FF5B03"/>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FF5B03"/>
  </w:style>
  <w:style w:type="paragraph" w:styleId="AltBilgi">
    <w:name w:val="footer"/>
    <w:basedOn w:val="Normal"/>
    <w:link w:val="AltBilgiChar"/>
    <w:uiPriority w:val="99"/>
    <w:unhideWhenUsed/>
    <w:rsid w:val="00FF5B03"/>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FF5B03"/>
  </w:style>
  <w:style w:type="paragraph" w:styleId="BalonMetni">
    <w:name w:val="Balloon Text"/>
    <w:basedOn w:val="Normal"/>
    <w:link w:val="BalonMetniChar"/>
    <w:uiPriority w:val="99"/>
    <w:semiHidden/>
    <w:unhideWhenUsed/>
    <w:rsid w:val="00A16C1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16C1B"/>
    <w:rPr>
      <w:rFonts w:ascii="Segoe UI" w:hAnsi="Segoe UI" w:cs="Segoe UI"/>
      <w:sz w:val="18"/>
      <w:szCs w:val="18"/>
    </w:rPr>
  </w:style>
  <w:style w:type="paragraph" w:styleId="Dzeltme">
    <w:name w:val="Revision"/>
    <w:hidden/>
    <w:uiPriority w:val="99"/>
    <w:semiHidden/>
    <w:rsid w:val="00CE6C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647325">
      <w:bodyDiv w:val="1"/>
      <w:marLeft w:val="0"/>
      <w:marRight w:val="0"/>
      <w:marTop w:val="0"/>
      <w:marBottom w:val="0"/>
      <w:divBdr>
        <w:top w:val="none" w:sz="0" w:space="0" w:color="auto"/>
        <w:left w:val="none" w:sz="0" w:space="0" w:color="auto"/>
        <w:bottom w:val="none" w:sz="0" w:space="0" w:color="auto"/>
        <w:right w:val="none" w:sz="0" w:space="0" w:color="auto"/>
      </w:divBdr>
    </w:div>
    <w:div w:id="897057165">
      <w:bodyDiv w:val="1"/>
      <w:marLeft w:val="0"/>
      <w:marRight w:val="0"/>
      <w:marTop w:val="0"/>
      <w:marBottom w:val="0"/>
      <w:divBdr>
        <w:top w:val="none" w:sz="0" w:space="0" w:color="auto"/>
        <w:left w:val="none" w:sz="0" w:space="0" w:color="auto"/>
        <w:bottom w:val="none" w:sz="0" w:space="0" w:color="auto"/>
        <w:right w:val="none" w:sz="0" w:space="0" w:color="auto"/>
      </w:divBdr>
    </w:div>
    <w:div w:id="117834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cencetoclean.group.renault.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724BBF586D444A9EDB93EE608B5990" ma:contentTypeVersion="11" ma:contentTypeDescription="Create a new document." ma:contentTypeScope="" ma:versionID="702847f5cff7903c1885864d574e0766">
  <xsd:schema xmlns:xsd="http://www.w3.org/2001/XMLSchema" xmlns:xs="http://www.w3.org/2001/XMLSchema" xmlns:p="http://schemas.microsoft.com/office/2006/metadata/properties" xmlns:ns3="497c1b54-9f76-44f0-938d-fa2002c19a73" xmlns:ns4="b688a636-efc2-432e-9fdc-646a6b8f350c" targetNamespace="http://schemas.microsoft.com/office/2006/metadata/properties" ma:root="true" ma:fieldsID="4723ad7a2de516499fe58e31b9b007a8" ns3:_="" ns4:_="">
    <xsd:import namespace="497c1b54-9f76-44f0-938d-fa2002c19a73"/>
    <xsd:import namespace="b688a636-efc2-432e-9fdc-646a6b8f35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1b54-9f76-44f0-938d-fa2002c19a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88a636-efc2-432e-9fdc-646a6b8f35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92447-5510-423F-8367-547F003B26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BCD306-8154-4B7F-981B-04102374AD93}">
  <ds:schemaRefs>
    <ds:schemaRef ds:uri="http://schemas.microsoft.com/sharepoint/v3/contenttype/forms"/>
  </ds:schemaRefs>
</ds:datastoreItem>
</file>

<file path=customXml/itemProps3.xml><?xml version="1.0" encoding="utf-8"?>
<ds:datastoreItem xmlns:ds="http://schemas.openxmlformats.org/officeDocument/2006/customXml" ds:itemID="{2EFB4ABF-C0E8-4F76-A917-37BBFE920B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c1b54-9f76-44f0-938d-fa2002c19a73"/>
    <ds:schemaRef ds:uri="b688a636-efc2-432e-9fdc-646a6b8f3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ABBBC7-3021-438C-BCCF-147782CD1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509</Words>
  <Characters>2902</Characters>
  <Application>Microsoft Office Word</Application>
  <DocSecurity>0</DocSecurity>
  <Lines>24</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Salih</dc:creator>
  <cp:keywords/>
  <dc:description/>
  <cp:lastModifiedBy>Hakan ORHAN</cp:lastModifiedBy>
  <cp:revision>6</cp:revision>
  <dcterms:created xsi:type="dcterms:W3CDTF">2020-08-27T11:19:00Z</dcterms:created>
  <dcterms:modified xsi:type="dcterms:W3CDTF">2020-08-31T13:25:00Z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d1c0902-ed92-4fed-896d-2e7725de02d4_Enabled">
    <vt:lpwstr>true</vt:lpwstr>
  </property>
  <property fmtid="{D5CDD505-2E9C-101B-9397-08002B2CF9AE}" pid="3" name="MSIP_Label_fd1c0902-ed92-4fed-896d-2e7725de02d4_SetDate">
    <vt:lpwstr>2020-07-29T05:09:13Z</vt:lpwstr>
  </property>
  <property fmtid="{D5CDD505-2E9C-101B-9397-08002B2CF9AE}" pid="4" name="MSIP_Label_fd1c0902-ed92-4fed-896d-2e7725de02d4_Method">
    <vt:lpwstr>Standard</vt:lpwstr>
  </property>
  <property fmtid="{D5CDD505-2E9C-101B-9397-08002B2CF9AE}" pid="5" name="MSIP_Label_fd1c0902-ed92-4fed-896d-2e7725de02d4_Name">
    <vt:lpwstr>Anyone (not protected)</vt:lpwstr>
  </property>
  <property fmtid="{D5CDD505-2E9C-101B-9397-08002B2CF9AE}" pid="6" name="MSIP_Label_fd1c0902-ed92-4fed-896d-2e7725de02d4_SiteId">
    <vt:lpwstr>d6b0bbee-7cd9-4d60-bce6-4a67b543e2ae</vt:lpwstr>
  </property>
  <property fmtid="{D5CDD505-2E9C-101B-9397-08002B2CF9AE}" pid="7" name="MSIP_Label_fd1c0902-ed92-4fed-896d-2e7725de02d4_ActionId">
    <vt:lpwstr>b4a41ca8-f8d1-44e5-88d8-0000d3ea6e9c</vt:lpwstr>
  </property>
  <property fmtid="{D5CDD505-2E9C-101B-9397-08002B2CF9AE}" pid="8" name="MSIP_Label_fd1c0902-ed92-4fed-896d-2e7725de02d4_ContentBits">
    <vt:lpwstr>2</vt:lpwstr>
  </property>
  <property fmtid="{D5CDD505-2E9C-101B-9397-08002B2CF9AE}" pid="9" name="ContentTypeId">
    <vt:lpwstr>0x01010018724BBF586D444A9EDB93EE608B5990</vt:lpwstr>
  </property>
</Properties>
</file>